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CB0FB" w14:textId="15263807" w:rsidR="00F37066" w:rsidRDefault="00D17A60">
      <w:r>
        <w:rPr>
          <w:rFonts w:ascii="Adobe Garamond Pro Bold" w:hAnsi="Adobe Garamond Pro Bold"/>
          <w:noProof/>
          <w:sz w:val="28"/>
          <w:lang w:val="en-US"/>
        </w:rPr>
        <w:drawing>
          <wp:anchor distT="0" distB="0" distL="114300" distR="114300" simplePos="0" relativeHeight="251661312" behindDoc="0" locked="0" layoutInCell="1" allowOverlap="1" wp14:anchorId="2A77439F" wp14:editId="79628FBF">
            <wp:simplePos x="0" y="0"/>
            <wp:positionH relativeFrom="column">
              <wp:posOffset>48260</wp:posOffset>
            </wp:positionH>
            <wp:positionV relativeFrom="paragraph">
              <wp:posOffset>-518161</wp:posOffset>
            </wp:positionV>
            <wp:extent cx="1092200" cy="564303"/>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RJE Anya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94972" cy="565735"/>
                    </a:xfrm>
                    <a:prstGeom prst="rect">
                      <a:avLst/>
                    </a:prstGeom>
                  </pic:spPr>
                </pic:pic>
              </a:graphicData>
            </a:graphic>
            <wp14:sizeRelH relativeFrom="page">
              <wp14:pctWidth>0</wp14:pctWidth>
            </wp14:sizeRelH>
            <wp14:sizeRelV relativeFrom="page">
              <wp14:pctHeight>0</wp14:pctHeight>
            </wp14:sizeRelV>
          </wp:anchor>
        </w:drawing>
      </w:r>
      <w:r w:rsidR="00DB1921" w:rsidRPr="00E46AAD">
        <w:rPr>
          <w:b/>
          <w:noProof/>
          <w:lang w:val="en-US"/>
        </w:rPr>
        <mc:AlternateContent>
          <mc:Choice Requires="wps">
            <w:drawing>
              <wp:anchor distT="0" distB="0" distL="114300" distR="114300" simplePos="0" relativeHeight="251659264" behindDoc="0" locked="0" layoutInCell="1" allowOverlap="1" wp14:anchorId="7B6E08C3" wp14:editId="15B813E5">
                <wp:simplePos x="0" y="0"/>
                <wp:positionH relativeFrom="column">
                  <wp:posOffset>-121920</wp:posOffset>
                </wp:positionH>
                <wp:positionV relativeFrom="paragraph">
                  <wp:posOffset>-598170</wp:posOffset>
                </wp:positionV>
                <wp:extent cx="6315075" cy="1019175"/>
                <wp:effectExtent l="0" t="0" r="9525" b="9525"/>
                <wp:wrapNone/>
                <wp:docPr id="7" name="Text Box 7"/>
                <wp:cNvGraphicFramePr/>
                <a:graphic xmlns:a="http://schemas.openxmlformats.org/drawingml/2006/main">
                  <a:graphicData uri="http://schemas.microsoft.com/office/word/2010/wordprocessingShape">
                    <wps:wsp>
                      <wps:cNvSpPr txBox="1"/>
                      <wps:spPr>
                        <a:xfrm>
                          <a:off x="0" y="0"/>
                          <a:ext cx="6315075" cy="1019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2FD5B" w14:textId="77777777" w:rsidR="00174259" w:rsidRPr="00174259" w:rsidRDefault="00174259" w:rsidP="00174259">
                            <w:pPr>
                              <w:spacing w:after="0" w:line="240" w:lineRule="auto"/>
                              <w:ind w:left="709" w:right="3"/>
                              <w:jc w:val="right"/>
                              <w:rPr>
                                <w:rFonts w:ascii="Cambria" w:hAnsi="Cambria"/>
                                <w:b/>
                                <w:color w:val="0000C8"/>
                                <w:szCs w:val="24"/>
                                <w14:textOutline w14:w="9525" w14:cap="rnd" w14:cmpd="sng" w14:algn="ctr">
                                  <w14:solidFill>
                                    <w14:schemeClr w14:val="accent3">
                                      <w14:lumMod w14:val="50000"/>
                                    </w14:schemeClr>
                                  </w14:solidFill>
                                  <w14:prstDash w14:val="solid"/>
                                  <w14:bevel/>
                                </w14:textOutline>
                              </w:rPr>
                            </w:pPr>
                            <w:r w:rsidRPr="00174259">
                              <w:rPr>
                                <w:rFonts w:ascii="Cambria" w:hAnsi="Cambria"/>
                                <w:b/>
                                <w:color w:val="0000CC"/>
                                <w:sz w:val="36"/>
                                <w:szCs w:val="24"/>
                                <w14:textOutline w14:w="9525" w14:cap="rnd" w14:cmpd="sng" w14:algn="ctr">
                                  <w14:solidFill>
                                    <w14:schemeClr w14:val="accent3">
                                      <w14:lumMod w14:val="50000"/>
                                    </w14:schemeClr>
                                  </w14:solidFill>
                                  <w14:prstDash w14:val="solid"/>
                                  <w14:bevel/>
                                </w14:textOutline>
                              </w:rPr>
                              <w:t>Indonesian Research Journal on Education</w:t>
                            </w:r>
                          </w:p>
                          <w:p w14:paraId="10EE9328" w14:textId="77777777" w:rsidR="00174259" w:rsidRDefault="00174259" w:rsidP="00174259">
                            <w:pPr>
                              <w:spacing w:after="0" w:line="240" w:lineRule="auto"/>
                              <w:ind w:left="709" w:right="3"/>
                              <w:jc w:val="right"/>
                              <w:rPr>
                                <w:rFonts w:asciiTheme="majorHAnsi" w:hAnsiTheme="majorHAnsi" w:cs="Times New Roman"/>
                                <w:sz w:val="20"/>
                              </w:rPr>
                            </w:pPr>
                          </w:p>
                          <w:p w14:paraId="2B902C31" w14:textId="77777777"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e-ISSN:  2775 – 8672,  p-ISSN: 2775 – 9482</w:t>
                            </w:r>
                          </w:p>
                          <w:p w14:paraId="54FC124A" w14:textId="68496BB6"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 xml:space="preserve">Volume  </w:t>
                            </w:r>
                            <w:r w:rsidR="008320A3">
                              <w:rPr>
                                <w:rFonts w:ascii="Cambria" w:hAnsi="Cambria" w:cs="Times New Roman"/>
                                <w:sz w:val="20"/>
                                <w:szCs w:val="20"/>
                              </w:rPr>
                              <w:t>xx</w:t>
                            </w:r>
                            <w:r w:rsidRPr="00174259">
                              <w:rPr>
                                <w:rFonts w:ascii="Cambria" w:hAnsi="Cambria" w:cs="Times New Roman"/>
                                <w:sz w:val="20"/>
                                <w:szCs w:val="20"/>
                              </w:rPr>
                              <w:t xml:space="preserve">  Nomor  </w:t>
                            </w:r>
                            <w:r w:rsidR="008320A3">
                              <w:rPr>
                                <w:rFonts w:ascii="Cambria" w:hAnsi="Cambria" w:cs="Times New Roman"/>
                                <w:sz w:val="20"/>
                                <w:szCs w:val="20"/>
                              </w:rPr>
                              <w:t>xx</w:t>
                            </w:r>
                            <w:r w:rsidRPr="00174259">
                              <w:rPr>
                                <w:rFonts w:ascii="Cambria" w:hAnsi="Cambria" w:cs="Times New Roman"/>
                                <w:sz w:val="20"/>
                                <w:szCs w:val="20"/>
                              </w:rPr>
                              <w:t xml:space="preserve">  Tahun  </w:t>
                            </w:r>
                            <w:r w:rsidR="008320A3">
                              <w:rPr>
                                <w:rFonts w:ascii="Cambria" w:hAnsi="Cambria" w:cs="Times New Roman"/>
                                <w:sz w:val="20"/>
                                <w:szCs w:val="20"/>
                              </w:rPr>
                              <w:t>xxxx</w:t>
                            </w:r>
                          </w:p>
                          <w:p w14:paraId="65568D74" w14:textId="4F9C80D4"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 xml:space="preserve">Halaman:  </w:t>
                            </w:r>
                            <w:r w:rsidR="008320A3">
                              <w:rPr>
                                <w:rFonts w:ascii="Cambria" w:hAnsi="Cambria" w:cs="Times New Roman"/>
                                <w:sz w:val="20"/>
                                <w:szCs w:val="20"/>
                              </w:rPr>
                              <w:t>xx</w:t>
                            </w:r>
                            <w:r w:rsidRPr="00174259">
                              <w:rPr>
                                <w:rFonts w:ascii="Cambria" w:hAnsi="Cambria" w:cs="Times New Roman"/>
                                <w:sz w:val="20"/>
                                <w:szCs w:val="20"/>
                              </w:rPr>
                              <w:t xml:space="preserve"> – </w:t>
                            </w:r>
                            <w:r w:rsidR="008320A3">
                              <w:rPr>
                                <w:rFonts w:ascii="Cambria" w:hAnsi="Cambria" w:cs="Times New Roman"/>
                                <w:sz w:val="20"/>
                                <w:szCs w:val="20"/>
                              </w:rPr>
                              <w:t>xx</w:t>
                            </w:r>
                          </w:p>
                          <w:p w14:paraId="447D7C8C" w14:textId="77777777" w:rsidR="00174259" w:rsidRPr="00044A3F" w:rsidRDefault="00174259" w:rsidP="00174259">
                            <w:pPr>
                              <w:spacing w:after="0" w:line="240" w:lineRule="auto"/>
                              <w:ind w:left="4678" w:right="3"/>
                              <w:jc w:val="right"/>
                              <w:rPr>
                                <w:rFonts w:asciiTheme="majorHAnsi" w:hAnsiTheme="majorHAnsi"/>
                                <w:sz w:val="18"/>
                              </w:rPr>
                            </w:pPr>
                          </w:p>
                          <w:p w14:paraId="1D1FE5CC" w14:textId="77777777" w:rsidR="00174259" w:rsidRDefault="00174259" w:rsidP="00174259">
                            <w:pPr>
                              <w:spacing w:after="0" w:line="240" w:lineRule="auto"/>
                              <w:ind w:left="4678" w:right="3"/>
                              <w:jc w:val="right"/>
                              <w:rPr>
                                <w:rFonts w:asciiTheme="majorHAnsi" w:hAnsiTheme="majorHAnsi"/>
                                <w:sz w:val="16"/>
                              </w:rPr>
                            </w:pPr>
                          </w:p>
                          <w:p w14:paraId="6BBF7BE7" w14:textId="77777777" w:rsidR="00174259" w:rsidRDefault="00174259" w:rsidP="00174259">
                            <w:pPr>
                              <w:spacing w:after="0" w:line="240" w:lineRule="auto"/>
                              <w:ind w:left="4678" w:right="3"/>
                              <w:jc w:val="right"/>
                              <w:rPr>
                                <w:rFonts w:asciiTheme="majorHAnsi" w:hAnsiTheme="majorHAnsi"/>
                                <w:sz w:val="16"/>
                              </w:rPr>
                            </w:pPr>
                          </w:p>
                          <w:p w14:paraId="2C0140FC" w14:textId="77777777" w:rsidR="00174259" w:rsidRDefault="00174259" w:rsidP="00174259">
                            <w:pPr>
                              <w:spacing w:after="0" w:line="240" w:lineRule="auto"/>
                              <w:ind w:left="4678" w:right="3"/>
                              <w:jc w:val="right"/>
                              <w:rPr>
                                <w:rFonts w:asciiTheme="majorHAnsi" w:hAnsiTheme="majorHAnsi"/>
                                <w:sz w:val="16"/>
                              </w:rPr>
                            </w:pPr>
                          </w:p>
                          <w:p w14:paraId="4726C4F6" w14:textId="77777777" w:rsidR="00174259" w:rsidRPr="00A95A58" w:rsidRDefault="00174259" w:rsidP="00174259">
                            <w:pPr>
                              <w:spacing w:after="0" w:line="240" w:lineRule="auto"/>
                              <w:ind w:left="4678" w:right="3"/>
                              <w:jc w:val="right"/>
                              <w:rPr>
                                <w:rFonts w:asciiTheme="majorHAnsi" w:hAnsiTheme="majorHAnsi"/>
                                <w:sz w:val="16"/>
                              </w:rPr>
                            </w:pPr>
                          </w:p>
                          <w:p w14:paraId="355EDACC" w14:textId="77777777" w:rsidR="00174259" w:rsidRPr="000F4C6C" w:rsidRDefault="00174259" w:rsidP="00174259">
                            <w:pPr>
                              <w:spacing w:after="0" w:line="240" w:lineRule="auto"/>
                              <w:ind w:left="4820" w:right="3"/>
                              <w:rPr>
                                <w:rFonts w:asciiTheme="majorHAnsi" w:hAnsiTheme="majorHAnsi"/>
                                <w:sz w:val="14"/>
                              </w:rPr>
                            </w:pPr>
                          </w:p>
                          <w:p w14:paraId="12FC9E40" w14:textId="77777777" w:rsidR="00174259" w:rsidRDefault="00174259" w:rsidP="00174259">
                            <w:pPr>
                              <w:ind w:right="3"/>
                              <w:jc w:val="both"/>
                              <w:rPr>
                                <w:rFonts w:asciiTheme="majorHAnsi" w:hAnsiTheme="majorHAnsi"/>
                                <w:sz w:val="14"/>
                              </w:rPr>
                            </w:pPr>
                            <w:r w:rsidRPr="006D2329">
                              <w:rPr>
                                <w:rFonts w:asciiTheme="majorHAnsi" w:hAnsiTheme="majorHAnsi"/>
                                <w:sz w:val="14"/>
                              </w:rPr>
                              <w:t xml:space="preserve">                                                                </w:t>
                            </w:r>
                            <w:r>
                              <w:rPr>
                                <w:rFonts w:asciiTheme="majorHAnsi" w:hAnsiTheme="majorHAnsi"/>
                                <w:sz w:val="14"/>
                              </w:rPr>
                              <w:t xml:space="preserve">                                                                                                                         </w:t>
                            </w:r>
                          </w:p>
                          <w:p w14:paraId="004FC470" w14:textId="77777777" w:rsidR="00174259" w:rsidRDefault="00174259" w:rsidP="00174259">
                            <w:pPr>
                              <w:ind w:right="3"/>
                              <w:jc w:val="both"/>
                              <w:rPr>
                                <w:rFonts w:asciiTheme="majorHAnsi" w:hAnsiTheme="majorHAnsi"/>
                                <w:sz w:val="14"/>
                              </w:rPr>
                            </w:pPr>
                          </w:p>
                          <w:p w14:paraId="0F2F9F3C" w14:textId="77777777" w:rsidR="00174259" w:rsidRPr="006D2329" w:rsidRDefault="00174259" w:rsidP="00174259">
                            <w:pPr>
                              <w:ind w:right="3"/>
                              <w:jc w:val="both"/>
                              <w:rPr>
                                <w:rFonts w:asciiTheme="majorHAnsi" w:hAnsiTheme="majorHAnsi"/>
                                <w:sz w:val="14"/>
                              </w:rPr>
                            </w:pPr>
                          </w:p>
                          <w:p w14:paraId="30FC6A29" w14:textId="77777777" w:rsidR="00174259" w:rsidRPr="008F4A4C" w:rsidRDefault="00174259" w:rsidP="00174259">
                            <w:pPr>
                              <w:ind w:left="4678" w:right="3"/>
                              <w:rPr>
                                <w:rFonts w:asciiTheme="majorHAnsi" w:hAnsiTheme="majorHAns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E08C3" id="_x0000_t202" coordsize="21600,21600" o:spt="202" path="m,l,21600r21600,l21600,xe">
                <v:stroke joinstyle="miter"/>
                <v:path gradientshapeok="t" o:connecttype="rect"/>
              </v:shapetype>
              <v:shape id="Text Box 7" o:spid="_x0000_s1026" type="#_x0000_t202" style="position:absolute;margin-left:-9.6pt;margin-top:-47.1pt;width:497.25pt;height: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" fillcolor="white [3201]" stroked="f" strokeweight=".5pt">
                <v:textbox>
                  <w:txbxContent>
                    <w:p w14:paraId="7CF2FD5B" w14:textId="77777777" w:rsidR="00174259" w:rsidRPr="00174259" w:rsidRDefault="00174259" w:rsidP="00174259">
                      <w:pPr>
                        <w:spacing w:after="0" w:line="240" w:lineRule="auto"/>
                        <w:ind w:left="709" w:right="3"/>
                        <w:jc w:val="right"/>
                        <w:rPr>
                          <w:rFonts w:ascii="Cambria" w:hAnsi="Cambria"/>
                          <w:b/>
                          <w:color w:val="0000C8"/>
                          <w:szCs w:val="24"/>
                          <w14:textOutline w14:w="9525" w14:cap="rnd" w14:cmpd="sng" w14:algn="ctr">
                            <w14:solidFill>
                              <w14:schemeClr w14:val="accent3">
                                <w14:lumMod w14:val="50000"/>
                              </w14:schemeClr>
                            </w14:solidFill>
                            <w14:prstDash w14:val="solid"/>
                            <w14:bevel/>
                          </w14:textOutline>
                        </w:rPr>
                      </w:pPr>
                      <w:r w:rsidRPr="00174259">
                        <w:rPr>
                          <w:rFonts w:ascii="Cambria" w:hAnsi="Cambria"/>
                          <w:b/>
                          <w:color w:val="0000CC"/>
                          <w:sz w:val="36"/>
                          <w:szCs w:val="24"/>
                          <w14:textOutline w14:w="9525" w14:cap="rnd" w14:cmpd="sng" w14:algn="ctr">
                            <w14:solidFill>
                              <w14:schemeClr w14:val="accent3">
                                <w14:lumMod w14:val="50000"/>
                              </w14:schemeClr>
                            </w14:solidFill>
                            <w14:prstDash w14:val="solid"/>
                            <w14:bevel/>
                          </w14:textOutline>
                        </w:rPr>
                        <w:t>Indonesian Research Journal on Education</w:t>
                      </w:r>
                    </w:p>
                    <w:p w14:paraId="10EE9328" w14:textId="77777777" w:rsidR="00174259" w:rsidRDefault="00174259" w:rsidP="00174259">
                      <w:pPr>
                        <w:spacing w:after="0" w:line="240" w:lineRule="auto"/>
                        <w:ind w:left="709" w:right="3"/>
                        <w:jc w:val="right"/>
                        <w:rPr>
                          <w:rFonts w:asciiTheme="majorHAnsi" w:hAnsiTheme="majorHAnsi" w:cs="Times New Roman"/>
                          <w:sz w:val="20"/>
                        </w:rPr>
                      </w:pPr>
                    </w:p>
                    <w:p w14:paraId="2B902C31" w14:textId="77777777"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e-ISSN:  2775 – 8672,  p-ISSN: 2775 – 9482</w:t>
                      </w:r>
                    </w:p>
                    <w:p w14:paraId="54FC124A" w14:textId="68496BB6"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 xml:space="preserve">Volume  </w:t>
                      </w:r>
                      <w:r w:rsidR="008320A3">
                        <w:rPr>
                          <w:rFonts w:ascii="Cambria" w:hAnsi="Cambria" w:cs="Times New Roman"/>
                          <w:sz w:val="20"/>
                          <w:szCs w:val="20"/>
                        </w:rPr>
                        <w:t>xx</w:t>
                      </w:r>
                      <w:r w:rsidRPr="00174259">
                        <w:rPr>
                          <w:rFonts w:ascii="Cambria" w:hAnsi="Cambria" w:cs="Times New Roman"/>
                          <w:sz w:val="20"/>
                          <w:szCs w:val="20"/>
                        </w:rPr>
                        <w:t xml:space="preserve">  Nomor  </w:t>
                      </w:r>
                      <w:r w:rsidR="008320A3">
                        <w:rPr>
                          <w:rFonts w:ascii="Cambria" w:hAnsi="Cambria" w:cs="Times New Roman"/>
                          <w:sz w:val="20"/>
                          <w:szCs w:val="20"/>
                        </w:rPr>
                        <w:t>xx</w:t>
                      </w:r>
                      <w:r w:rsidRPr="00174259">
                        <w:rPr>
                          <w:rFonts w:ascii="Cambria" w:hAnsi="Cambria" w:cs="Times New Roman"/>
                          <w:sz w:val="20"/>
                          <w:szCs w:val="20"/>
                        </w:rPr>
                        <w:t xml:space="preserve">  Tahun  </w:t>
                      </w:r>
                      <w:r w:rsidR="008320A3">
                        <w:rPr>
                          <w:rFonts w:ascii="Cambria" w:hAnsi="Cambria" w:cs="Times New Roman"/>
                          <w:sz w:val="20"/>
                          <w:szCs w:val="20"/>
                        </w:rPr>
                        <w:t>xxxx</w:t>
                      </w:r>
                    </w:p>
                    <w:p w14:paraId="65568D74" w14:textId="4F9C80D4"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 xml:space="preserve">Halaman:  </w:t>
                      </w:r>
                      <w:r w:rsidR="008320A3">
                        <w:rPr>
                          <w:rFonts w:ascii="Cambria" w:hAnsi="Cambria" w:cs="Times New Roman"/>
                          <w:sz w:val="20"/>
                          <w:szCs w:val="20"/>
                        </w:rPr>
                        <w:t>xx</w:t>
                      </w:r>
                      <w:r w:rsidRPr="00174259">
                        <w:rPr>
                          <w:rFonts w:ascii="Cambria" w:hAnsi="Cambria" w:cs="Times New Roman"/>
                          <w:sz w:val="20"/>
                          <w:szCs w:val="20"/>
                        </w:rPr>
                        <w:t xml:space="preserve"> – </w:t>
                      </w:r>
                      <w:r w:rsidR="008320A3">
                        <w:rPr>
                          <w:rFonts w:ascii="Cambria" w:hAnsi="Cambria" w:cs="Times New Roman"/>
                          <w:sz w:val="20"/>
                          <w:szCs w:val="20"/>
                        </w:rPr>
                        <w:t>xx</w:t>
                      </w:r>
                    </w:p>
                    <w:p w14:paraId="447D7C8C" w14:textId="77777777" w:rsidR="00174259" w:rsidRPr="00044A3F" w:rsidRDefault="00174259" w:rsidP="00174259">
                      <w:pPr>
                        <w:spacing w:after="0" w:line="240" w:lineRule="auto"/>
                        <w:ind w:left="4678" w:right="3"/>
                        <w:jc w:val="right"/>
                        <w:rPr>
                          <w:rFonts w:asciiTheme="majorHAnsi" w:hAnsiTheme="majorHAnsi"/>
                          <w:sz w:val="18"/>
                        </w:rPr>
                      </w:pPr>
                    </w:p>
                    <w:p w14:paraId="1D1FE5CC" w14:textId="77777777" w:rsidR="00174259" w:rsidRDefault="00174259" w:rsidP="00174259">
                      <w:pPr>
                        <w:spacing w:after="0" w:line="240" w:lineRule="auto"/>
                        <w:ind w:left="4678" w:right="3"/>
                        <w:jc w:val="right"/>
                        <w:rPr>
                          <w:rFonts w:asciiTheme="majorHAnsi" w:hAnsiTheme="majorHAnsi"/>
                          <w:sz w:val="16"/>
                        </w:rPr>
                      </w:pPr>
                    </w:p>
                    <w:p w14:paraId="6BBF7BE7" w14:textId="77777777" w:rsidR="00174259" w:rsidRDefault="00174259" w:rsidP="00174259">
                      <w:pPr>
                        <w:spacing w:after="0" w:line="240" w:lineRule="auto"/>
                        <w:ind w:left="4678" w:right="3"/>
                        <w:jc w:val="right"/>
                        <w:rPr>
                          <w:rFonts w:asciiTheme="majorHAnsi" w:hAnsiTheme="majorHAnsi"/>
                          <w:sz w:val="16"/>
                        </w:rPr>
                      </w:pPr>
                    </w:p>
                    <w:p w14:paraId="2C0140FC" w14:textId="77777777" w:rsidR="00174259" w:rsidRDefault="00174259" w:rsidP="00174259">
                      <w:pPr>
                        <w:spacing w:after="0" w:line="240" w:lineRule="auto"/>
                        <w:ind w:left="4678" w:right="3"/>
                        <w:jc w:val="right"/>
                        <w:rPr>
                          <w:rFonts w:asciiTheme="majorHAnsi" w:hAnsiTheme="majorHAnsi"/>
                          <w:sz w:val="16"/>
                        </w:rPr>
                      </w:pPr>
                    </w:p>
                    <w:p w14:paraId="4726C4F6" w14:textId="77777777" w:rsidR="00174259" w:rsidRPr="00A95A58" w:rsidRDefault="00174259" w:rsidP="00174259">
                      <w:pPr>
                        <w:spacing w:after="0" w:line="240" w:lineRule="auto"/>
                        <w:ind w:left="4678" w:right="3"/>
                        <w:jc w:val="right"/>
                        <w:rPr>
                          <w:rFonts w:asciiTheme="majorHAnsi" w:hAnsiTheme="majorHAnsi"/>
                          <w:sz w:val="16"/>
                        </w:rPr>
                      </w:pPr>
                    </w:p>
                    <w:p w14:paraId="355EDACC" w14:textId="77777777" w:rsidR="00174259" w:rsidRPr="000F4C6C" w:rsidRDefault="00174259" w:rsidP="00174259">
                      <w:pPr>
                        <w:spacing w:after="0" w:line="240" w:lineRule="auto"/>
                        <w:ind w:left="4820" w:right="3"/>
                        <w:rPr>
                          <w:rFonts w:asciiTheme="majorHAnsi" w:hAnsiTheme="majorHAnsi"/>
                          <w:sz w:val="14"/>
                        </w:rPr>
                      </w:pPr>
                    </w:p>
                    <w:p w14:paraId="12FC9E40" w14:textId="77777777" w:rsidR="00174259" w:rsidRDefault="00174259" w:rsidP="00174259">
                      <w:pPr>
                        <w:ind w:right="3"/>
                        <w:jc w:val="both"/>
                        <w:rPr>
                          <w:rFonts w:asciiTheme="majorHAnsi" w:hAnsiTheme="majorHAnsi"/>
                          <w:sz w:val="14"/>
                        </w:rPr>
                      </w:pPr>
                      <w:r w:rsidRPr="006D2329">
                        <w:rPr>
                          <w:rFonts w:asciiTheme="majorHAnsi" w:hAnsiTheme="majorHAnsi"/>
                          <w:sz w:val="14"/>
                        </w:rPr>
                        <w:t xml:space="preserve">                                                                </w:t>
                      </w:r>
                      <w:r>
                        <w:rPr>
                          <w:rFonts w:asciiTheme="majorHAnsi" w:hAnsiTheme="majorHAnsi"/>
                          <w:sz w:val="14"/>
                        </w:rPr>
                        <w:t xml:space="preserve">                                                                                                                         </w:t>
                      </w:r>
                    </w:p>
                    <w:p w14:paraId="004FC470" w14:textId="77777777" w:rsidR="00174259" w:rsidRDefault="00174259" w:rsidP="00174259">
                      <w:pPr>
                        <w:ind w:right="3"/>
                        <w:jc w:val="both"/>
                        <w:rPr>
                          <w:rFonts w:asciiTheme="majorHAnsi" w:hAnsiTheme="majorHAnsi"/>
                          <w:sz w:val="14"/>
                        </w:rPr>
                      </w:pPr>
                    </w:p>
                    <w:p w14:paraId="0F2F9F3C" w14:textId="77777777" w:rsidR="00174259" w:rsidRPr="006D2329" w:rsidRDefault="00174259" w:rsidP="00174259">
                      <w:pPr>
                        <w:ind w:right="3"/>
                        <w:jc w:val="both"/>
                        <w:rPr>
                          <w:rFonts w:asciiTheme="majorHAnsi" w:hAnsiTheme="majorHAnsi"/>
                          <w:sz w:val="14"/>
                        </w:rPr>
                      </w:pPr>
                    </w:p>
                    <w:p w14:paraId="30FC6A29" w14:textId="77777777" w:rsidR="00174259" w:rsidRPr="008F4A4C" w:rsidRDefault="00174259" w:rsidP="00174259">
                      <w:pPr>
                        <w:ind w:left="4678" w:right="3"/>
                        <w:rPr>
                          <w:rFonts w:asciiTheme="majorHAnsi" w:hAnsiTheme="majorHAnsi"/>
                          <w:sz w:val="20"/>
                        </w:rPr>
                      </w:pPr>
                    </w:p>
                  </w:txbxContent>
                </v:textbox>
              </v:shape>
            </w:pict>
          </mc:Fallback>
        </mc:AlternateContent>
      </w:r>
      <w:r w:rsidR="00DB1921">
        <w:rPr>
          <w:b/>
          <w:noProof/>
          <w:lang w:val="en-US"/>
        </w:rPr>
        <mc:AlternateContent>
          <mc:Choice Requires="wpg">
            <w:drawing>
              <wp:anchor distT="0" distB="0" distL="114300" distR="114300" simplePos="0" relativeHeight="251660288" behindDoc="0" locked="0" layoutInCell="1" allowOverlap="1" wp14:anchorId="57FFB928" wp14:editId="070ABBC0">
                <wp:simplePos x="0" y="0"/>
                <wp:positionH relativeFrom="column">
                  <wp:posOffset>-133350</wp:posOffset>
                </wp:positionH>
                <wp:positionV relativeFrom="paragraph">
                  <wp:posOffset>62865</wp:posOffset>
                </wp:positionV>
                <wp:extent cx="6252845" cy="396240"/>
                <wp:effectExtent l="0" t="0" r="33655" b="3810"/>
                <wp:wrapNone/>
                <wp:docPr id="9" name="Group 9"/>
                <wp:cNvGraphicFramePr/>
                <a:graphic xmlns:a="http://schemas.openxmlformats.org/drawingml/2006/main">
                  <a:graphicData uri="http://schemas.microsoft.com/office/word/2010/wordprocessingGroup">
                    <wpg:wgp>
                      <wpg:cNvGrpSpPr/>
                      <wpg:grpSpPr>
                        <a:xfrm>
                          <a:off x="0" y="0"/>
                          <a:ext cx="6252845" cy="396240"/>
                          <a:chOff x="-58022" y="331289"/>
                          <a:chExt cx="5896847" cy="353075"/>
                        </a:xfrm>
                      </wpg:grpSpPr>
                      <wpg:grpSp>
                        <wpg:cNvPr id="2" name="Group 2"/>
                        <wpg:cNvGrpSpPr/>
                        <wpg:grpSpPr>
                          <a:xfrm>
                            <a:off x="27592" y="472179"/>
                            <a:ext cx="5811233" cy="212185"/>
                            <a:chOff x="-68668" y="24504"/>
                            <a:chExt cx="5897968" cy="212185"/>
                          </a:xfrm>
                        </wpg:grpSpPr>
                        <wps:wsp>
                          <wps:cNvPr id="16" name="Straight Connector 16"/>
                          <wps:cNvCnPr/>
                          <wps:spPr>
                            <a:xfrm>
                              <a:off x="-68668" y="142875"/>
                              <a:ext cx="5897968"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 name="Text Box 1"/>
                          <wps:cNvSpPr txBox="1"/>
                          <wps:spPr>
                            <a:xfrm>
                              <a:off x="2264994" y="24504"/>
                              <a:ext cx="1248874" cy="212185"/>
                            </a:xfrm>
                            <a:prstGeom prst="rect">
                              <a:avLst/>
                            </a:prstGeom>
                            <a:solidFill>
                              <a:srgbClr val="00206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22DDD1" w14:textId="77777777" w:rsidR="00174259" w:rsidRPr="00157B49" w:rsidRDefault="00174259" w:rsidP="00174259">
                                <w:pPr>
                                  <w:spacing w:after="60"/>
                                  <w:jc w:val="center"/>
                                  <w:rPr>
                                    <w:b/>
                                    <w:color w:val="FFFFFF" w:themeColor="background1"/>
                                    <w:sz w:val="25"/>
                                    <w:szCs w:val="25"/>
                                  </w:rPr>
                                </w:pPr>
                                <w:r w:rsidRPr="008B7FB7">
                                  <w:rPr>
                                    <w:b/>
                                    <w:color w:val="FFFFFF" w:themeColor="background1"/>
                                    <w:szCs w:val="25"/>
                                  </w:rPr>
                                  <w:t>RESEARCH ARTICLE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 name="Text Box 4"/>
                        <wps:cNvSpPr txBox="1"/>
                        <wps:spPr>
                          <a:xfrm>
                            <a:off x="-58022" y="331289"/>
                            <a:ext cx="2047875" cy="2715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08062" w14:textId="77777777" w:rsidR="00174259" w:rsidRPr="00174259" w:rsidRDefault="00174259" w:rsidP="00174259">
                              <w:pPr>
                                <w:spacing w:before="60" w:after="0"/>
                                <w:rPr>
                                  <w:rFonts w:ascii="Cambria" w:hAnsi="Cambria"/>
                                  <w:color w:val="0000CC"/>
                                  <w:sz w:val="20"/>
                                  <w:szCs w:val="20"/>
                                </w:rPr>
                              </w:pPr>
                              <w:r w:rsidRPr="00174259">
                                <w:rPr>
                                  <w:rFonts w:ascii="Cambria" w:hAnsi="Cambria" w:cs="Times New Roman"/>
                                  <w:sz w:val="20"/>
                                  <w:szCs w:val="20"/>
                                </w:rPr>
                                <w:t xml:space="preserve">Web: </w:t>
                              </w:r>
                              <w:hyperlink r:id="rId8" w:history="1">
                                <w:r w:rsidRPr="00174259">
                                  <w:rPr>
                                    <w:rStyle w:val="Hyperlink"/>
                                    <w:rFonts w:ascii="Cambria" w:hAnsi="Cambria" w:cs="Times New Roman"/>
                                    <w:i/>
                                    <w:color w:val="0000CC"/>
                                    <w:sz w:val="20"/>
                                    <w:szCs w:val="20"/>
                                    <w:u w:val="none"/>
                                  </w:rPr>
                                  <w:t>https://irje.org/index.php/irje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FFB928" id="Group 9" o:spid="_x0000_s1027" style="position:absolute;margin-left:-10.5pt;margin-top:4.95pt;width:492.35pt;height:31.2pt;z-index:251660288;mso-width-relative:margin;mso-height-relative:margin" coordorigin="-580,3312" coordsize="58968,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">
                <v:group id="Group 2" o:spid="_x0000_s1028" style="position:absolute;left:275;top:4721;width:58113;height:2122" coordorigin="-686,245" coordsize="58979,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line id="Straight Connector 16" o:spid="_x0000_s1029" style="position:absolute;visibility:visible;mso-wrap-style:square" from="-686,1428" to="58293,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" strokecolor="black [3213]" strokeweight="1.5pt">
                    <v:stroke linestyle="thinThin" joinstyle="miter"/>
                  </v:line>
                  <v:shape id="Text Box 1" o:spid="_x0000_s1030" type="#_x0000_t202" style="position:absolute;left:22649;top:245;width:12489;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" fillcolor="#002060" stroked="f" strokeweight=".5pt">
                    <v:textbox>
                      <w:txbxContent>
                        <w:p w14:paraId="2722DDD1" w14:textId="77777777" w:rsidR="00174259" w:rsidRPr="00157B49" w:rsidRDefault="00174259" w:rsidP="00174259">
                          <w:pPr>
                            <w:spacing w:after="60"/>
                            <w:jc w:val="center"/>
                            <w:rPr>
                              <w:b/>
                              <w:color w:val="FFFFFF" w:themeColor="background1"/>
                              <w:sz w:val="25"/>
                              <w:szCs w:val="25"/>
                            </w:rPr>
                          </w:pPr>
                          <w:r w:rsidRPr="008B7FB7">
                            <w:rPr>
                              <w:b/>
                              <w:color w:val="FFFFFF" w:themeColor="background1"/>
                              <w:szCs w:val="25"/>
                            </w:rPr>
                            <w:t>RESEARCH ARTICLE</w:t>
                          </w:r>
                        </w:p>
                      </w:txbxContent>
                    </v:textbox>
                  </v:shape>
                </v:group>
                <v:shape id="Text Box 4" o:spid="_x0000_s1031" type="#_x0000_t202" style="position:absolute;left:-580;top:3312;width:20478;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62208062" w14:textId="77777777" w:rsidR="00174259" w:rsidRPr="00174259" w:rsidRDefault="00174259" w:rsidP="00174259">
                        <w:pPr>
                          <w:spacing w:before="60" w:after="0"/>
                          <w:rPr>
                            <w:rFonts w:ascii="Cambria" w:hAnsi="Cambria"/>
                            <w:color w:val="0000CC"/>
                            <w:sz w:val="20"/>
                            <w:szCs w:val="20"/>
                          </w:rPr>
                        </w:pPr>
                        <w:r w:rsidRPr="00174259">
                          <w:rPr>
                            <w:rFonts w:ascii="Cambria" w:hAnsi="Cambria" w:cs="Times New Roman"/>
                            <w:sz w:val="20"/>
                            <w:szCs w:val="20"/>
                          </w:rPr>
                          <w:t xml:space="preserve">Web: </w:t>
                        </w:r>
                        <w:hyperlink r:id="rId9" w:history="1">
                          <w:r w:rsidRPr="00174259">
                            <w:rPr>
                              <w:rStyle w:val="Hyperlink"/>
                              <w:rFonts w:ascii="Cambria" w:hAnsi="Cambria" w:cs="Times New Roman"/>
                              <w:i/>
                              <w:color w:val="0000CC"/>
                              <w:sz w:val="20"/>
                              <w:szCs w:val="20"/>
                              <w:u w:val="none"/>
                            </w:rPr>
                            <w:t>https://irje.org/index.php/irje</w:t>
                          </w:r>
                        </w:hyperlink>
                      </w:p>
                    </w:txbxContent>
                  </v:textbox>
                </v:shape>
              </v:group>
            </w:pict>
          </mc:Fallback>
        </mc:AlternateContent>
      </w:r>
      <w:bookmarkStart w:id="0" w:name="_Hlk172481989"/>
      <w:bookmarkEnd w:id="0"/>
    </w:p>
    <w:p w14:paraId="5FD267F7" w14:textId="3E3CB09C" w:rsidR="00174259" w:rsidRPr="000F2E81" w:rsidRDefault="00174259" w:rsidP="001E1FBC">
      <w:pPr>
        <w:pStyle w:val="Default"/>
        <w:spacing w:before="240" w:after="120"/>
        <w:rPr>
          <w:rFonts w:ascii="Book Antiqua" w:hAnsi="Book Antiqua" w:cs="Adobe Hebrew"/>
          <w:b/>
          <w:sz w:val="26"/>
          <w:szCs w:val="26"/>
        </w:rPr>
      </w:pPr>
    </w:p>
    <w:p w14:paraId="25EB620C" w14:textId="74735668" w:rsidR="00174259" w:rsidRPr="000F2E81" w:rsidRDefault="00DD0935" w:rsidP="00174259">
      <w:pPr>
        <w:pStyle w:val="Default"/>
        <w:spacing w:before="120" w:after="120"/>
        <w:jc w:val="center"/>
        <w:rPr>
          <w:rFonts w:ascii="Book Antiqua" w:hAnsi="Book Antiqua"/>
          <w:b/>
          <w:bCs/>
          <w:color w:val="auto"/>
          <w:sz w:val="26"/>
          <w:szCs w:val="26"/>
          <w:lang w:val="en-US"/>
        </w:rPr>
      </w:pPr>
      <w:proofErr w:type="spellStart"/>
      <w:r>
        <w:rPr>
          <w:rFonts w:ascii="Book Antiqua" w:hAnsi="Book Antiqua" w:cs="Adobe Hebrew"/>
          <w:b/>
          <w:sz w:val="26"/>
          <w:szCs w:val="26"/>
          <w:lang w:val="en-US"/>
        </w:rPr>
        <w:t>Pengaruh</w:t>
      </w:r>
      <w:proofErr w:type="spellEnd"/>
      <w:r>
        <w:rPr>
          <w:rFonts w:ascii="Book Antiqua" w:hAnsi="Book Antiqua" w:cs="Adobe Hebrew"/>
          <w:b/>
          <w:sz w:val="26"/>
          <w:szCs w:val="26"/>
          <w:lang w:val="en-US"/>
        </w:rPr>
        <w:t xml:space="preserve"> </w:t>
      </w:r>
      <w:proofErr w:type="spellStart"/>
      <w:r>
        <w:rPr>
          <w:rFonts w:ascii="Book Antiqua" w:hAnsi="Book Antiqua" w:cs="Adobe Hebrew"/>
          <w:b/>
          <w:sz w:val="26"/>
          <w:szCs w:val="26"/>
          <w:lang w:val="en-US"/>
        </w:rPr>
        <w:t>kompotensi</w:t>
      </w:r>
      <w:proofErr w:type="spellEnd"/>
      <w:r>
        <w:rPr>
          <w:rFonts w:ascii="Book Antiqua" w:hAnsi="Book Antiqua" w:cs="Adobe Hebrew"/>
          <w:b/>
          <w:sz w:val="26"/>
          <w:szCs w:val="26"/>
          <w:lang w:val="en-US"/>
        </w:rPr>
        <w:t xml:space="preserve"> </w:t>
      </w:r>
      <w:proofErr w:type="spellStart"/>
      <w:r>
        <w:rPr>
          <w:rFonts w:ascii="Book Antiqua" w:hAnsi="Book Antiqua" w:cs="Adobe Hebrew"/>
          <w:b/>
          <w:sz w:val="26"/>
          <w:szCs w:val="26"/>
          <w:lang w:val="en-US"/>
        </w:rPr>
        <w:t>Pedagogi</w:t>
      </w:r>
      <w:r w:rsidR="0003081D">
        <w:rPr>
          <w:rFonts w:ascii="Book Antiqua" w:hAnsi="Book Antiqua" w:cs="Adobe Hebrew"/>
          <w:b/>
          <w:sz w:val="26"/>
          <w:szCs w:val="26"/>
          <w:lang w:val="en-US"/>
        </w:rPr>
        <w:t>k</w:t>
      </w:r>
      <w:proofErr w:type="spellEnd"/>
      <w:r>
        <w:rPr>
          <w:rFonts w:ascii="Book Antiqua" w:hAnsi="Book Antiqua" w:cs="Adobe Hebrew"/>
          <w:b/>
          <w:sz w:val="26"/>
          <w:szCs w:val="26"/>
          <w:lang w:val="en-US"/>
        </w:rPr>
        <w:t xml:space="preserve"> dan </w:t>
      </w:r>
      <w:proofErr w:type="spellStart"/>
      <w:r>
        <w:rPr>
          <w:rFonts w:ascii="Book Antiqua" w:hAnsi="Book Antiqua" w:cs="Adobe Hebrew"/>
          <w:b/>
          <w:sz w:val="26"/>
          <w:szCs w:val="26"/>
          <w:lang w:val="en-US"/>
        </w:rPr>
        <w:t>Profesional</w:t>
      </w:r>
      <w:proofErr w:type="spellEnd"/>
      <w:r>
        <w:rPr>
          <w:rFonts w:ascii="Book Antiqua" w:hAnsi="Book Antiqua" w:cs="Adobe Hebrew"/>
          <w:b/>
          <w:sz w:val="26"/>
          <w:szCs w:val="26"/>
          <w:lang w:val="en-US"/>
        </w:rPr>
        <w:t xml:space="preserve"> </w:t>
      </w:r>
      <w:proofErr w:type="spellStart"/>
      <w:r>
        <w:rPr>
          <w:rFonts w:ascii="Book Antiqua" w:hAnsi="Book Antiqua" w:cs="Adobe Hebrew"/>
          <w:b/>
          <w:sz w:val="26"/>
          <w:szCs w:val="26"/>
          <w:lang w:val="en-US"/>
        </w:rPr>
        <w:t>terhadap</w:t>
      </w:r>
      <w:proofErr w:type="spellEnd"/>
      <w:r>
        <w:rPr>
          <w:rFonts w:ascii="Book Antiqua" w:hAnsi="Book Antiqua" w:cs="Adobe Hebrew"/>
          <w:b/>
          <w:sz w:val="26"/>
          <w:szCs w:val="26"/>
          <w:lang w:val="en-US"/>
        </w:rPr>
        <w:t xml:space="preserve"> </w:t>
      </w:r>
      <w:r w:rsidR="0003081D">
        <w:rPr>
          <w:rFonts w:ascii="Book Antiqua" w:hAnsi="Book Antiqua" w:cs="Adobe Hebrew"/>
          <w:b/>
          <w:sz w:val="26"/>
          <w:szCs w:val="26"/>
          <w:lang w:val="en-US"/>
        </w:rPr>
        <w:t>K</w:t>
      </w:r>
      <w:r>
        <w:rPr>
          <w:rFonts w:ascii="Book Antiqua" w:hAnsi="Book Antiqua" w:cs="Adobe Hebrew"/>
          <w:b/>
          <w:sz w:val="26"/>
          <w:szCs w:val="26"/>
          <w:lang w:val="en-US"/>
        </w:rPr>
        <w:t xml:space="preserve">inerja </w:t>
      </w:r>
      <w:r w:rsidR="0003081D">
        <w:rPr>
          <w:rFonts w:ascii="Book Antiqua" w:hAnsi="Book Antiqua" w:cs="Adobe Hebrew"/>
          <w:b/>
          <w:sz w:val="26"/>
          <w:szCs w:val="26"/>
          <w:lang w:val="en-US"/>
        </w:rPr>
        <w:t>G</w:t>
      </w:r>
      <w:r>
        <w:rPr>
          <w:rFonts w:ascii="Book Antiqua" w:hAnsi="Book Antiqua" w:cs="Adobe Hebrew"/>
          <w:b/>
          <w:sz w:val="26"/>
          <w:szCs w:val="26"/>
          <w:lang w:val="en-US"/>
        </w:rPr>
        <w:t xml:space="preserve">uru </w:t>
      </w:r>
      <w:proofErr w:type="spellStart"/>
      <w:r w:rsidR="0003081D">
        <w:rPr>
          <w:rFonts w:ascii="Book Antiqua" w:hAnsi="Book Antiqua" w:cs="Adobe Hebrew"/>
          <w:b/>
          <w:sz w:val="26"/>
          <w:szCs w:val="26"/>
          <w:lang w:val="en-US"/>
        </w:rPr>
        <w:t>S</w:t>
      </w:r>
      <w:r>
        <w:rPr>
          <w:rFonts w:ascii="Book Antiqua" w:hAnsi="Book Antiqua" w:cs="Adobe Hebrew"/>
          <w:b/>
          <w:sz w:val="26"/>
          <w:szCs w:val="26"/>
          <w:lang w:val="en-US"/>
        </w:rPr>
        <w:t>osiologi</w:t>
      </w:r>
      <w:proofErr w:type="spellEnd"/>
      <w:r>
        <w:rPr>
          <w:rFonts w:ascii="Book Antiqua" w:hAnsi="Book Antiqua" w:cs="Adobe Hebrew"/>
          <w:b/>
          <w:sz w:val="26"/>
          <w:szCs w:val="26"/>
          <w:lang w:val="en-US"/>
        </w:rPr>
        <w:t xml:space="preserve"> di SMA </w:t>
      </w:r>
      <w:proofErr w:type="spellStart"/>
      <w:r>
        <w:rPr>
          <w:rFonts w:ascii="Book Antiqua" w:hAnsi="Book Antiqua" w:cs="Adobe Hebrew"/>
          <w:b/>
          <w:sz w:val="26"/>
          <w:szCs w:val="26"/>
          <w:lang w:val="en-US"/>
        </w:rPr>
        <w:t>Kecamatan</w:t>
      </w:r>
      <w:proofErr w:type="spellEnd"/>
      <w:r>
        <w:rPr>
          <w:rFonts w:ascii="Book Antiqua" w:hAnsi="Book Antiqua" w:cs="Adobe Hebrew"/>
          <w:b/>
          <w:sz w:val="26"/>
          <w:szCs w:val="26"/>
          <w:lang w:val="en-US"/>
        </w:rPr>
        <w:t xml:space="preserve"> </w:t>
      </w:r>
      <w:proofErr w:type="spellStart"/>
      <w:r>
        <w:rPr>
          <w:rFonts w:ascii="Book Antiqua" w:hAnsi="Book Antiqua" w:cs="Adobe Hebrew"/>
          <w:b/>
          <w:sz w:val="26"/>
          <w:szCs w:val="26"/>
          <w:lang w:val="en-US"/>
        </w:rPr>
        <w:t>Nusaniwe</w:t>
      </w:r>
      <w:proofErr w:type="spellEnd"/>
      <w:r>
        <w:rPr>
          <w:rFonts w:ascii="Book Antiqua" w:hAnsi="Book Antiqua" w:cs="Adobe Hebrew"/>
          <w:b/>
          <w:sz w:val="26"/>
          <w:szCs w:val="26"/>
          <w:lang w:val="en-US"/>
        </w:rPr>
        <w:t xml:space="preserve"> </w:t>
      </w:r>
      <w:r w:rsidR="0003081D">
        <w:rPr>
          <w:rFonts w:ascii="Book Antiqua" w:hAnsi="Book Antiqua" w:cs="Adobe Hebrew"/>
          <w:b/>
          <w:sz w:val="26"/>
          <w:szCs w:val="26"/>
          <w:lang w:val="en-US"/>
        </w:rPr>
        <w:t>K</w:t>
      </w:r>
      <w:r>
        <w:rPr>
          <w:rFonts w:ascii="Book Antiqua" w:hAnsi="Book Antiqua" w:cs="Adobe Hebrew"/>
          <w:b/>
          <w:sz w:val="26"/>
          <w:szCs w:val="26"/>
          <w:lang w:val="en-US"/>
        </w:rPr>
        <w:t>ota Ambon</w:t>
      </w:r>
    </w:p>
    <w:p w14:paraId="521D2EBD" w14:textId="1D92957C" w:rsidR="00174259" w:rsidRPr="0003081D" w:rsidRDefault="00DD0935" w:rsidP="0003081D">
      <w:pPr>
        <w:spacing w:after="0" w:line="240" w:lineRule="auto"/>
        <w:jc w:val="center"/>
        <w:rPr>
          <w:rFonts w:ascii="Cambria" w:hAnsi="Cambria"/>
          <w:sz w:val="20"/>
          <w:szCs w:val="20"/>
        </w:rPr>
      </w:pPr>
      <w:r w:rsidRPr="0003081D">
        <w:rPr>
          <w:rFonts w:ascii="Cambria" w:hAnsi="Cambria" w:cs="Adobe Hebrew"/>
          <w:sz w:val="20"/>
          <w:szCs w:val="20"/>
          <w:lang w:val="en-US"/>
        </w:rPr>
        <w:t xml:space="preserve">Lenci </w:t>
      </w:r>
      <w:proofErr w:type="spellStart"/>
      <w:r w:rsidRPr="0003081D">
        <w:rPr>
          <w:rFonts w:ascii="Cambria" w:hAnsi="Cambria" w:cs="Adobe Hebrew"/>
          <w:sz w:val="20"/>
          <w:szCs w:val="20"/>
          <w:lang w:val="en-US"/>
        </w:rPr>
        <w:t>Solissa</w:t>
      </w:r>
      <w:proofErr w:type="spellEnd"/>
      <w:r w:rsidR="00174259" w:rsidRPr="0003081D">
        <w:rPr>
          <w:rFonts w:ascii="Cambria" w:hAnsi="Cambria" w:cs="Adobe Hebrew"/>
          <w:sz w:val="20"/>
          <w:szCs w:val="20"/>
          <w:vertAlign w:val="superscript"/>
        </w:rPr>
        <w:t>1</w:t>
      </w:r>
      <w:r w:rsidR="00174259" w:rsidRPr="0003081D">
        <w:rPr>
          <w:rFonts w:ascii="Cambria" w:hAnsi="Cambria" w:cs="Adobe Hebrew"/>
          <w:sz w:val="20"/>
          <w:szCs w:val="20"/>
        </w:rPr>
        <w:t xml:space="preserve">, </w:t>
      </w:r>
      <w:r w:rsidRPr="0003081D">
        <w:rPr>
          <w:rFonts w:ascii="Cambria" w:hAnsi="Cambria" w:cs="Adobe Hebrew"/>
          <w:sz w:val="20"/>
          <w:szCs w:val="20"/>
          <w:lang w:val="en-US"/>
        </w:rPr>
        <w:t xml:space="preserve">Lussy L. </w:t>
      </w:r>
      <w:proofErr w:type="spellStart"/>
      <w:r w:rsidRPr="0003081D">
        <w:rPr>
          <w:rFonts w:ascii="Cambria" w:hAnsi="Cambria" w:cs="Adobe Hebrew"/>
          <w:sz w:val="20"/>
          <w:szCs w:val="20"/>
          <w:lang w:val="en-US"/>
        </w:rPr>
        <w:t>Lattuputty</w:t>
      </w:r>
      <w:proofErr w:type="spellEnd"/>
      <w:r w:rsidR="00174259" w:rsidRPr="0003081D">
        <w:rPr>
          <w:rFonts w:ascii="Cambria" w:hAnsi="Cambria"/>
          <w:sz w:val="20"/>
          <w:szCs w:val="20"/>
          <w:vertAlign w:val="superscript"/>
        </w:rPr>
        <w:t>2</w:t>
      </w:r>
      <w:r w:rsidR="00174259" w:rsidRPr="0003081D">
        <w:rPr>
          <w:rFonts w:ascii="Cambria" w:hAnsi="Cambria"/>
          <w:sz w:val="20"/>
          <w:szCs w:val="20"/>
        </w:rPr>
        <w:t>,</w:t>
      </w:r>
      <w:r w:rsidRPr="0003081D">
        <w:rPr>
          <w:rFonts w:ascii="Cambria" w:hAnsi="Cambria"/>
          <w:sz w:val="20"/>
          <w:szCs w:val="20"/>
          <w:lang w:val="en-US"/>
        </w:rPr>
        <w:t xml:space="preserve"> </w:t>
      </w:r>
      <w:r w:rsidRPr="0003081D">
        <w:rPr>
          <w:rFonts w:ascii="Cambria" w:hAnsi="Cambria" w:cs="Adobe Hebrew"/>
          <w:sz w:val="20"/>
          <w:szCs w:val="20"/>
          <w:lang w:val="en-US"/>
        </w:rPr>
        <w:t>Mince Lokollo</w:t>
      </w:r>
      <w:r w:rsidRPr="0003081D">
        <w:rPr>
          <w:rFonts w:ascii="Cambria" w:hAnsi="Cambria"/>
          <w:sz w:val="20"/>
          <w:szCs w:val="20"/>
          <w:vertAlign w:val="superscript"/>
          <w:lang w:val="en-US"/>
        </w:rPr>
        <w:t>3</w:t>
      </w:r>
    </w:p>
    <w:p w14:paraId="4496F455" w14:textId="07C6C1A1" w:rsidR="00174259" w:rsidRPr="0003081D" w:rsidRDefault="00174259" w:rsidP="0003081D">
      <w:pPr>
        <w:spacing w:after="120" w:line="240" w:lineRule="auto"/>
        <w:jc w:val="center"/>
        <w:rPr>
          <w:rFonts w:ascii="Cambria" w:hAnsi="Cambria"/>
          <w:sz w:val="20"/>
          <w:szCs w:val="20"/>
        </w:rPr>
      </w:pPr>
      <w:r w:rsidRPr="0003081D">
        <w:rPr>
          <w:rFonts w:ascii="Cambria" w:hAnsi="Cambria"/>
          <w:sz w:val="20"/>
          <w:szCs w:val="20"/>
        </w:rPr>
        <w:t>P</w:t>
      </w:r>
      <w:proofErr w:type="spellStart"/>
      <w:r w:rsidR="00DD0935" w:rsidRPr="0003081D">
        <w:rPr>
          <w:rFonts w:ascii="Cambria" w:hAnsi="Cambria"/>
          <w:sz w:val="20"/>
          <w:szCs w:val="20"/>
          <w:lang w:val="en-US"/>
        </w:rPr>
        <w:t>endidikan</w:t>
      </w:r>
      <w:proofErr w:type="spellEnd"/>
      <w:r w:rsidR="00DD0935" w:rsidRPr="0003081D">
        <w:rPr>
          <w:rFonts w:ascii="Cambria" w:hAnsi="Cambria"/>
          <w:sz w:val="20"/>
          <w:szCs w:val="20"/>
          <w:lang w:val="en-US"/>
        </w:rPr>
        <w:t xml:space="preserve"> </w:t>
      </w:r>
      <w:proofErr w:type="spellStart"/>
      <w:r w:rsidR="00DD0935" w:rsidRPr="0003081D">
        <w:rPr>
          <w:rFonts w:ascii="Cambria" w:hAnsi="Cambria"/>
          <w:sz w:val="20"/>
          <w:szCs w:val="20"/>
          <w:lang w:val="en-US"/>
        </w:rPr>
        <w:t>Sosiologi</w:t>
      </w:r>
      <w:proofErr w:type="spellEnd"/>
      <w:r w:rsidRPr="0003081D">
        <w:rPr>
          <w:rFonts w:ascii="Cambria" w:hAnsi="Cambria"/>
          <w:sz w:val="20"/>
          <w:szCs w:val="20"/>
        </w:rPr>
        <w:t>, Fakultas</w:t>
      </w:r>
      <w:r w:rsidR="00DD0935" w:rsidRPr="0003081D">
        <w:rPr>
          <w:rFonts w:ascii="Cambria" w:hAnsi="Cambria"/>
          <w:sz w:val="20"/>
          <w:szCs w:val="20"/>
          <w:lang w:val="en-US"/>
        </w:rPr>
        <w:t xml:space="preserve"> </w:t>
      </w:r>
      <w:proofErr w:type="spellStart"/>
      <w:r w:rsidR="00DD0935" w:rsidRPr="0003081D">
        <w:rPr>
          <w:rFonts w:ascii="Cambria" w:hAnsi="Cambria"/>
          <w:sz w:val="20"/>
          <w:szCs w:val="20"/>
          <w:lang w:val="en-US"/>
        </w:rPr>
        <w:t>ilmu</w:t>
      </w:r>
      <w:proofErr w:type="spellEnd"/>
      <w:r w:rsidR="00DD0935" w:rsidRPr="0003081D">
        <w:rPr>
          <w:rFonts w:ascii="Cambria" w:hAnsi="Cambria"/>
          <w:sz w:val="20"/>
          <w:szCs w:val="20"/>
          <w:lang w:val="en-US"/>
        </w:rPr>
        <w:t xml:space="preserve"> Pendidikan Kristen</w:t>
      </w:r>
      <w:r w:rsidRPr="0003081D">
        <w:rPr>
          <w:rFonts w:ascii="Cambria" w:hAnsi="Cambria"/>
          <w:sz w:val="20"/>
          <w:szCs w:val="20"/>
        </w:rPr>
        <w:t xml:space="preserve">, </w:t>
      </w:r>
      <w:r w:rsidR="00082381" w:rsidRPr="0003081D">
        <w:rPr>
          <w:rFonts w:ascii="Cambria" w:hAnsi="Cambria" w:cs="Adobe Hebrew"/>
          <w:sz w:val="20"/>
          <w:szCs w:val="20"/>
        </w:rPr>
        <w:t>Institut Agama Kristen Negeri Ambon</w:t>
      </w:r>
    </w:p>
    <w:p w14:paraId="63E04600" w14:textId="39727DA5" w:rsidR="00490838" w:rsidRPr="0003081D" w:rsidRDefault="009127C2" w:rsidP="0003081D">
      <w:pPr>
        <w:spacing w:after="0"/>
        <w:jc w:val="center"/>
        <w:rPr>
          <w:rFonts w:ascii="Cambria" w:hAnsi="Cambria"/>
          <w:sz w:val="20"/>
          <w:szCs w:val="20"/>
          <w:vertAlign w:val="superscript"/>
          <w:lang w:val="en-US"/>
        </w:rPr>
      </w:pPr>
      <w:hyperlink r:id="rId10" w:history="1">
        <w:r w:rsidRPr="0003081D">
          <w:rPr>
            <w:rStyle w:val="Hyperlink"/>
            <w:rFonts w:ascii="Cambria" w:hAnsi="Cambria"/>
            <w:bCs/>
            <w:sz w:val="20"/>
            <w:szCs w:val="20"/>
            <w:u w:val="none"/>
            <w:lang w:val="en-US"/>
          </w:rPr>
          <w:t>encisolissa@gmail.com</w:t>
        </w:r>
        <w:r w:rsidRPr="0003081D">
          <w:rPr>
            <w:rStyle w:val="Hyperlink"/>
            <w:rFonts w:ascii="Cambria" w:hAnsi="Cambria"/>
            <w:sz w:val="20"/>
            <w:szCs w:val="20"/>
            <w:u w:val="none"/>
            <w:vertAlign w:val="superscript"/>
            <w:lang w:val="en-US"/>
          </w:rPr>
          <w:t>1</w:t>
        </w:r>
      </w:hyperlink>
      <w:r w:rsidRPr="0003081D">
        <w:rPr>
          <w:rFonts w:ascii="Cambria" w:hAnsi="Cambria"/>
          <w:sz w:val="20"/>
          <w:szCs w:val="20"/>
          <w:lang w:val="en-US"/>
        </w:rPr>
        <w:t xml:space="preserve">, </w:t>
      </w:r>
      <w:hyperlink r:id="rId11" w:history="1">
        <w:r w:rsidR="001E1FBC" w:rsidRPr="0003081D">
          <w:rPr>
            <w:rStyle w:val="Hyperlink"/>
            <w:rFonts w:ascii="Cambria" w:hAnsi="Cambria"/>
            <w:sz w:val="20"/>
            <w:szCs w:val="20"/>
            <w:u w:val="none"/>
            <w:lang w:val="en-US"/>
          </w:rPr>
          <w:t>Lussylatuputty06@gmail.com</w:t>
        </w:r>
        <w:r w:rsidR="001E1FBC" w:rsidRPr="0003081D">
          <w:rPr>
            <w:rStyle w:val="Hyperlink"/>
            <w:rFonts w:ascii="Cambria" w:hAnsi="Cambria"/>
            <w:sz w:val="20"/>
            <w:szCs w:val="20"/>
            <w:u w:val="none"/>
            <w:vertAlign w:val="superscript"/>
            <w:lang w:val="en-US"/>
          </w:rPr>
          <w:t>2</w:t>
        </w:r>
      </w:hyperlink>
      <w:r w:rsidR="001E1FBC" w:rsidRPr="0003081D">
        <w:rPr>
          <w:rFonts w:ascii="Cambria" w:hAnsi="Cambria"/>
          <w:sz w:val="20"/>
          <w:szCs w:val="20"/>
          <w:vertAlign w:val="superscript"/>
          <w:lang w:val="en-US"/>
        </w:rPr>
        <w:t xml:space="preserve"> </w:t>
      </w:r>
      <w:r w:rsidR="00490838" w:rsidRPr="0003081D">
        <w:rPr>
          <w:rFonts w:ascii="Cambria" w:hAnsi="Cambria"/>
          <w:sz w:val="20"/>
          <w:szCs w:val="20"/>
          <w:vertAlign w:val="superscript"/>
          <w:lang w:val="en-US"/>
        </w:rPr>
        <w:t>,</w:t>
      </w:r>
      <w:r w:rsidR="00490838" w:rsidRPr="0003081D">
        <w:rPr>
          <w:rFonts w:ascii="Cambria" w:hAnsi="Cambria"/>
          <w:sz w:val="20"/>
          <w:szCs w:val="20"/>
        </w:rPr>
        <w:t xml:space="preserve"> </w:t>
      </w:r>
      <w:hyperlink r:id="rId12" w:history="1">
        <w:r w:rsidR="00490838" w:rsidRPr="0003081D">
          <w:rPr>
            <w:rStyle w:val="Hyperlink"/>
            <w:rFonts w:ascii="Cambria" w:hAnsi="Cambria"/>
            <w:sz w:val="20"/>
            <w:szCs w:val="20"/>
            <w:u w:val="none"/>
            <w:lang w:val="en-US"/>
          </w:rPr>
          <w:t>lokollomince@gmail.com</w:t>
        </w:r>
        <w:r w:rsidR="00490838" w:rsidRPr="0003081D">
          <w:rPr>
            <w:rStyle w:val="Hyperlink"/>
            <w:rFonts w:ascii="Cambria" w:hAnsi="Cambria"/>
            <w:sz w:val="20"/>
            <w:szCs w:val="20"/>
            <w:u w:val="none"/>
            <w:vertAlign w:val="superscript"/>
            <w:lang w:val="en-US"/>
          </w:rPr>
          <w:t>3</w:t>
        </w:r>
      </w:hyperlink>
    </w:p>
    <w:p w14:paraId="61AC2BFC" w14:textId="5CD6FEEF" w:rsidR="009127C2" w:rsidRDefault="009127C2" w:rsidP="009127C2">
      <w:pPr>
        <w:spacing w:after="0"/>
        <w:ind w:firstLine="720"/>
        <w:jc w:val="center"/>
        <w:rPr>
          <w:rFonts w:ascii="Cambria" w:hAnsi="Cambria"/>
          <w:sz w:val="20"/>
          <w:szCs w:val="20"/>
          <w:vertAlign w:val="superscript"/>
          <w:lang w:val="en-US"/>
        </w:rPr>
      </w:pPr>
    </w:p>
    <w:p w14:paraId="0E2FD2E5" w14:textId="77777777" w:rsidR="00174259" w:rsidRDefault="00174259" w:rsidP="00174259">
      <w:pPr>
        <w:tabs>
          <w:tab w:val="left" w:pos="1134"/>
          <w:tab w:val="left" w:pos="1418"/>
        </w:tabs>
        <w:spacing w:after="0" w:line="240" w:lineRule="auto"/>
        <w:ind w:left="1418" w:hanging="1418"/>
        <w:jc w:val="center"/>
        <w:rPr>
          <w:rFonts w:ascii="Times New Roman" w:hAnsi="Times New Roman"/>
        </w:rPr>
      </w:pPr>
    </w:p>
    <w:tbl>
      <w:tblPr>
        <w:tblW w:w="0" w:type="auto"/>
        <w:tblLook w:val="04A0" w:firstRow="1" w:lastRow="0" w:firstColumn="1" w:lastColumn="0" w:noHBand="0" w:noVBand="1"/>
      </w:tblPr>
      <w:tblGrid>
        <w:gridCol w:w="2127"/>
        <w:gridCol w:w="7512"/>
      </w:tblGrid>
      <w:tr w:rsidR="00174259" w:rsidRPr="0003081D" w14:paraId="1969DCFA" w14:textId="77777777" w:rsidTr="0003081D">
        <w:tc>
          <w:tcPr>
            <w:tcW w:w="2127" w:type="dxa"/>
            <w:shd w:val="clear" w:color="auto" w:fill="auto"/>
          </w:tcPr>
          <w:p w14:paraId="5BBA4320" w14:textId="77777777" w:rsidR="00174259" w:rsidRPr="0003081D" w:rsidRDefault="00174259" w:rsidP="00B956E1">
            <w:pPr>
              <w:tabs>
                <w:tab w:val="left" w:pos="1134"/>
                <w:tab w:val="left" w:pos="1418"/>
              </w:tabs>
              <w:spacing w:after="0" w:line="240" w:lineRule="auto"/>
              <w:jc w:val="center"/>
              <w:rPr>
                <w:rFonts w:ascii="Times New Roman" w:eastAsia="Times New Roman" w:hAnsi="Times New Roman" w:cs="Times New Roman"/>
                <w:sz w:val="18"/>
                <w:szCs w:val="18"/>
                <w:lang w:val="en-US"/>
              </w:rPr>
            </w:pPr>
          </w:p>
        </w:tc>
        <w:tc>
          <w:tcPr>
            <w:tcW w:w="7512" w:type="dxa"/>
            <w:shd w:val="clear" w:color="auto" w:fill="auto"/>
          </w:tcPr>
          <w:p w14:paraId="13AE1BB6" w14:textId="77777777" w:rsidR="00174259" w:rsidRPr="0003081D" w:rsidRDefault="00174259" w:rsidP="00DB1921">
            <w:pPr>
              <w:tabs>
                <w:tab w:val="left" w:pos="1134"/>
                <w:tab w:val="left" w:pos="1418"/>
              </w:tabs>
              <w:spacing w:after="0" w:line="240" w:lineRule="auto"/>
              <w:ind w:left="202"/>
              <w:rPr>
                <w:rFonts w:ascii="Times New Roman" w:eastAsia="Times New Roman" w:hAnsi="Times New Roman" w:cs="Times New Roman"/>
                <w:sz w:val="18"/>
                <w:szCs w:val="18"/>
                <w:lang w:val="en-US"/>
              </w:rPr>
            </w:pPr>
            <w:proofErr w:type="spellStart"/>
            <w:r w:rsidRPr="0003081D">
              <w:rPr>
                <w:rFonts w:ascii="Times New Roman" w:eastAsia="Times New Roman" w:hAnsi="Times New Roman" w:cs="Times New Roman"/>
                <w:b/>
                <w:sz w:val="18"/>
                <w:szCs w:val="18"/>
                <w:lang w:val="en-US"/>
              </w:rPr>
              <w:t>Abstrak</w:t>
            </w:r>
            <w:proofErr w:type="spellEnd"/>
          </w:p>
        </w:tc>
      </w:tr>
      <w:tr w:rsidR="00174259" w:rsidRPr="0003081D" w14:paraId="6F916059" w14:textId="77777777" w:rsidTr="0003081D">
        <w:trPr>
          <w:trHeight w:val="2028"/>
        </w:trPr>
        <w:tc>
          <w:tcPr>
            <w:tcW w:w="2127" w:type="dxa"/>
            <w:shd w:val="clear" w:color="auto" w:fill="auto"/>
          </w:tcPr>
          <w:p w14:paraId="0D4F1DB8" w14:textId="77777777" w:rsidR="00174259" w:rsidRPr="0003081D" w:rsidRDefault="00174259" w:rsidP="00B956E1">
            <w:pPr>
              <w:spacing w:after="0" w:line="240" w:lineRule="auto"/>
              <w:ind w:left="-108"/>
              <w:jc w:val="both"/>
              <w:rPr>
                <w:rFonts w:ascii="Times New Roman" w:eastAsia="Times New Roman" w:hAnsi="Times New Roman" w:cs="Times New Roman"/>
                <w:sz w:val="18"/>
                <w:szCs w:val="18"/>
                <w:lang w:val="en-US"/>
              </w:rPr>
            </w:pPr>
            <w:r w:rsidRPr="0003081D">
              <w:rPr>
                <w:rFonts w:ascii="Times New Roman" w:eastAsia="Times New Roman" w:hAnsi="Times New Roman" w:cs="Times New Roman"/>
                <w:b/>
                <w:sz w:val="18"/>
                <w:szCs w:val="18"/>
                <w:lang w:val="en-US"/>
              </w:rPr>
              <w:t xml:space="preserve">Kata </w:t>
            </w:r>
            <w:proofErr w:type="spellStart"/>
            <w:r w:rsidRPr="0003081D">
              <w:rPr>
                <w:rFonts w:ascii="Times New Roman" w:eastAsia="Times New Roman" w:hAnsi="Times New Roman" w:cs="Times New Roman"/>
                <w:b/>
                <w:sz w:val="18"/>
                <w:szCs w:val="18"/>
                <w:lang w:val="en-US"/>
              </w:rPr>
              <w:t>Kunci</w:t>
            </w:r>
            <w:proofErr w:type="spellEnd"/>
            <w:r w:rsidRPr="0003081D">
              <w:rPr>
                <w:rFonts w:ascii="Times New Roman" w:eastAsia="Times New Roman" w:hAnsi="Times New Roman" w:cs="Times New Roman"/>
                <w:sz w:val="18"/>
                <w:szCs w:val="18"/>
                <w:lang w:val="en-US"/>
              </w:rPr>
              <w:t>:</w:t>
            </w:r>
          </w:p>
          <w:p w14:paraId="2F33C67B" w14:textId="75178755" w:rsidR="00174259" w:rsidRPr="0003081D" w:rsidRDefault="009127C2" w:rsidP="00B956E1">
            <w:pPr>
              <w:spacing w:after="0" w:line="240" w:lineRule="auto"/>
              <w:ind w:left="-108"/>
              <w:jc w:val="both"/>
              <w:rPr>
                <w:rFonts w:ascii="Times New Roman" w:eastAsia="Times New Roman" w:hAnsi="Times New Roman" w:cs="Times New Roman"/>
                <w:i/>
                <w:iCs/>
                <w:sz w:val="18"/>
                <w:szCs w:val="18"/>
              </w:rPr>
            </w:pPr>
            <w:r w:rsidRPr="0003081D">
              <w:rPr>
                <w:rFonts w:ascii="Times New Roman" w:hAnsi="Times New Roman" w:cs="Times New Roman"/>
                <w:i/>
                <w:iCs/>
                <w:color w:val="000000" w:themeColor="text1"/>
                <w:sz w:val="18"/>
                <w:szCs w:val="18"/>
                <w:lang w:val="en-US"/>
              </w:rPr>
              <w:t>K</w:t>
            </w:r>
            <w:r w:rsidRPr="0003081D">
              <w:rPr>
                <w:rFonts w:ascii="Times New Roman" w:hAnsi="Times New Roman" w:cs="Times New Roman"/>
                <w:i/>
                <w:iCs/>
                <w:color w:val="000000" w:themeColor="text1"/>
                <w:sz w:val="18"/>
                <w:szCs w:val="18"/>
              </w:rPr>
              <w:t xml:space="preserve">ompetensi </w:t>
            </w:r>
            <w:r w:rsidR="0003081D" w:rsidRPr="0003081D">
              <w:rPr>
                <w:rFonts w:ascii="Times New Roman" w:hAnsi="Times New Roman" w:cs="Times New Roman"/>
                <w:i/>
                <w:iCs/>
                <w:color w:val="000000" w:themeColor="text1"/>
                <w:sz w:val="18"/>
                <w:szCs w:val="18"/>
              </w:rPr>
              <w:t xml:space="preserve">Pedagogi, </w:t>
            </w:r>
            <w:r w:rsidRPr="0003081D">
              <w:rPr>
                <w:rFonts w:ascii="Times New Roman" w:hAnsi="Times New Roman" w:cs="Times New Roman"/>
                <w:i/>
                <w:iCs/>
                <w:color w:val="000000" w:themeColor="text1"/>
                <w:sz w:val="18"/>
                <w:szCs w:val="18"/>
              </w:rPr>
              <w:t>Kompetensi Profesional</w:t>
            </w:r>
            <w:r w:rsidR="0003081D" w:rsidRPr="0003081D">
              <w:rPr>
                <w:rFonts w:ascii="Times New Roman" w:hAnsi="Times New Roman" w:cs="Times New Roman"/>
                <w:i/>
                <w:iCs/>
                <w:color w:val="000000" w:themeColor="text1"/>
                <w:sz w:val="18"/>
                <w:szCs w:val="18"/>
              </w:rPr>
              <w:t>, Kinerja Guru</w:t>
            </w:r>
          </w:p>
        </w:tc>
        <w:tc>
          <w:tcPr>
            <w:tcW w:w="7512" w:type="dxa"/>
            <w:shd w:val="clear" w:color="auto" w:fill="auto"/>
          </w:tcPr>
          <w:p w14:paraId="70521DB8" w14:textId="29245496" w:rsidR="00174259" w:rsidRPr="0003081D" w:rsidRDefault="009127C2" w:rsidP="00DB1921">
            <w:pPr>
              <w:pStyle w:val="AbstractText"/>
              <w:spacing w:after="0"/>
              <w:ind w:left="202" w:right="-108"/>
              <w:rPr>
                <w:sz w:val="18"/>
                <w:szCs w:val="18"/>
                <w:lang w:val="id-ID"/>
              </w:rPr>
            </w:pPr>
            <w:proofErr w:type="spellStart"/>
            <w:r w:rsidRPr="0003081D">
              <w:rPr>
                <w:color w:val="000000" w:themeColor="text1"/>
                <w:sz w:val="18"/>
                <w:szCs w:val="18"/>
              </w:rPr>
              <w:t>Untuk</w:t>
            </w:r>
            <w:proofErr w:type="spellEnd"/>
            <w:r w:rsidRPr="0003081D">
              <w:rPr>
                <w:color w:val="000000" w:themeColor="text1"/>
                <w:sz w:val="18"/>
                <w:szCs w:val="18"/>
              </w:rPr>
              <w:t xml:space="preserve"> </w:t>
            </w:r>
            <w:proofErr w:type="spellStart"/>
            <w:r w:rsidRPr="0003081D">
              <w:rPr>
                <w:color w:val="000000" w:themeColor="text1"/>
                <w:sz w:val="18"/>
                <w:szCs w:val="18"/>
              </w:rPr>
              <w:t>meningkatkan</w:t>
            </w:r>
            <w:proofErr w:type="spellEnd"/>
            <w:r w:rsidRPr="0003081D">
              <w:rPr>
                <w:color w:val="000000" w:themeColor="text1"/>
                <w:sz w:val="18"/>
                <w:szCs w:val="18"/>
              </w:rPr>
              <w:t xml:space="preserve"> </w:t>
            </w:r>
            <w:proofErr w:type="spellStart"/>
            <w:r w:rsidRPr="0003081D">
              <w:rPr>
                <w:color w:val="000000" w:themeColor="text1"/>
                <w:sz w:val="18"/>
                <w:szCs w:val="18"/>
              </w:rPr>
              <w:t>kualitas</w:t>
            </w:r>
            <w:proofErr w:type="spellEnd"/>
            <w:r w:rsidRPr="0003081D">
              <w:rPr>
                <w:color w:val="000000" w:themeColor="text1"/>
                <w:sz w:val="18"/>
                <w:szCs w:val="18"/>
              </w:rPr>
              <w:t xml:space="preserve"> </w:t>
            </w:r>
            <w:proofErr w:type="spellStart"/>
            <w:r w:rsidRPr="0003081D">
              <w:rPr>
                <w:color w:val="000000" w:themeColor="text1"/>
                <w:sz w:val="18"/>
                <w:szCs w:val="18"/>
              </w:rPr>
              <w:t>pedidikan</w:t>
            </w:r>
            <w:proofErr w:type="spellEnd"/>
            <w:r w:rsidRPr="0003081D">
              <w:rPr>
                <w:color w:val="000000" w:themeColor="text1"/>
                <w:sz w:val="18"/>
                <w:szCs w:val="18"/>
              </w:rPr>
              <w:t xml:space="preserve"> Indonesia </w:t>
            </w:r>
            <w:proofErr w:type="spellStart"/>
            <w:r w:rsidRPr="0003081D">
              <w:rPr>
                <w:color w:val="000000" w:themeColor="text1"/>
                <w:sz w:val="18"/>
                <w:szCs w:val="18"/>
              </w:rPr>
              <w:t>ditentukan</w:t>
            </w:r>
            <w:proofErr w:type="spellEnd"/>
            <w:r w:rsidRPr="0003081D">
              <w:rPr>
                <w:color w:val="000000" w:themeColor="text1"/>
                <w:sz w:val="18"/>
                <w:szCs w:val="18"/>
              </w:rPr>
              <w:t xml:space="preserve"> oleh </w:t>
            </w:r>
            <w:proofErr w:type="spellStart"/>
            <w:r w:rsidRPr="0003081D">
              <w:rPr>
                <w:color w:val="000000" w:themeColor="text1"/>
                <w:sz w:val="18"/>
                <w:szCs w:val="18"/>
              </w:rPr>
              <w:t>peran</w:t>
            </w:r>
            <w:proofErr w:type="spellEnd"/>
            <w:r w:rsidRPr="0003081D">
              <w:rPr>
                <w:color w:val="000000" w:themeColor="text1"/>
                <w:sz w:val="18"/>
                <w:szCs w:val="18"/>
              </w:rPr>
              <w:t xml:space="preserve"> </w:t>
            </w:r>
            <w:proofErr w:type="spellStart"/>
            <w:r w:rsidRPr="0003081D">
              <w:rPr>
                <w:color w:val="000000" w:themeColor="text1"/>
                <w:sz w:val="18"/>
                <w:szCs w:val="18"/>
              </w:rPr>
              <w:t>seorang</w:t>
            </w:r>
            <w:proofErr w:type="spellEnd"/>
            <w:r w:rsidRPr="0003081D">
              <w:rPr>
                <w:color w:val="000000" w:themeColor="text1"/>
                <w:sz w:val="18"/>
                <w:szCs w:val="18"/>
              </w:rPr>
              <w:t xml:space="preserve"> guru </w:t>
            </w:r>
            <w:proofErr w:type="spellStart"/>
            <w:r w:rsidRPr="0003081D">
              <w:rPr>
                <w:color w:val="000000" w:themeColor="text1"/>
                <w:sz w:val="18"/>
                <w:szCs w:val="18"/>
              </w:rPr>
              <w:t>dalam</w:t>
            </w:r>
            <w:proofErr w:type="spellEnd"/>
            <w:r w:rsidRPr="0003081D">
              <w:rPr>
                <w:color w:val="000000" w:themeColor="text1"/>
                <w:sz w:val="18"/>
                <w:szCs w:val="18"/>
              </w:rPr>
              <w:t xml:space="preserve"> proses </w:t>
            </w:r>
            <w:proofErr w:type="spellStart"/>
            <w:r w:rsidRPr="0003081D">
              <w:rPr>
                <w:color w:val="000000" w:themeColor="text1"/>
                <w:sz w:val="18"/>
                <w:szCs w:val="18"/>
              </w:rPr>
              <w:t>pembelajaran</w:t>
            </w:r>
            <w:proofErr w:type="spellEnd"/>
            <w:r w:rsidRPr="0003081D">
              <w:rPr>
                <w:color w:val="000000" w:themeColor="text1"/>
                <w:sz w:val="18"/>
                <w:szCs w:val="18"/>
              </w:rPr>
              <w:t xml:space="preserve"> di </w:t>
            </w:r>
            <w:proofErr w:type="spellStart"/>
            <w:r w:rsidRPr="0003081D">
              <w:rPr>
                <w:color w:val="000000" w:themeColor="text1"/>
                <w:sz w:val="18"/>
                <w:szCs w:val="18"/>
              </w:rPr>
              <w:t>kelas</w:t>
            </w:r>
            <w:proofErr w:type="spellEnd"/>
            <w:r w:rsidRPr="0003081D">
              <w:rPr>
                <w:color w:val="000000" w:themeColor="text1"/>
                <w:sz w:val="18"/>
                <w:szCs w:val="18"/>
              </w:rPr>
              <w:t xml:space="preserve">. </w:t>
            </w:r>
            <w:proofErr w:type="spellStart"/>
            <w:r w:rsidRPr="0003081D">
              <w:rPr>
                <w:color w:val="000000" w:themeColor="text1"/>
                <w:sz w:val="18"/>
                <w:szCs w:val="18"/>
              </w:rPr>
              <w:t>Selaku</w:t>
            </w:r>
            <w:proofErr w:type="spellEnd"/>
            <w:r w:rsidRPr="0003081D">
              <w:rPr>
                <w:color w:val="000000" w:themeColor="text1"/>
                <w:sz w:val="18"/>
                <w:szCs w:val="18"/>
              </w:rPr>
              <w:t xml:space="preserve"> </w:t>
            </w:r>
            <w:proofErr w:type="spellStart"/>
            <w:r w:rsidRPr="0003081D">
              <w:rPr>
                <w:color w:val="000000" w:themeColor="text1"/>
                <w:sz w:val="18"/>
                <w:szCs w:val="18"/>
              </w:rPr>
              <w:t>agen</w:t>
            </w:r>
            <w:proofErr w:type="spellEnd"/>
            <w:r w:rsidRPr="0003081D">
              <w:rPr>
                <w:color w:val="000000" w:themeColor="text1"/>
                <w:sz w:val="18"/>
                <w:szCs w:val="18"/>
              </w:rPr>
              <w:t xml:space="preserve"> </w:t>
            </w:r>
            <w:proofErr w:type="spellStart"/>
            <w:r w:rsidRPr="0003081D">
              <w:rPr>
                <w:color w:val="000000" w:themeColor="text1"/>
                <w:sz w:val="18"/>
                <w:szCs w:val="18"/>
              </w:rPr>
              <w:t>pembelajaran</w:t>
            </w:r>
            <w:proofErr w:type="spellEnd"/>
            <w:r w:rsidRPr="0003081D">
              <w:rPr>
                <w:color w:val="000000" w:themeColor="text1"/>
                <w:sz w:val="18"/>
                <w:szCs w:val="18"/>
              </w:rPr>
              <w:t xml:space="preserve">, guru </w:t>
            </w:r>
            <w:proofErr w:type="spellStart"/>
            <w:r w:rsidRPr="0003081D">
              <w:rPr>
                <w:color w:val="000000" w:themeColor="text1"/>
                <w:sz w:val="18"/>
                <w:szCs w:val="18"/>
              </w:rPr>
              <w:t>diharapkan</w:t>
            </w:r>
            <w:proofErr w:type="spellEnd"/>
            <w:r w:rsidRPr="0003081D">
              <w:rPr>
                <w:color w:val="000000" w:themeColor="text1"/>
                <w:sz w:val="18"/>
                <w:szCs w:val="18"/>
              </w:rPr>
              <w:t xml:space="preserve"> </w:t>
            </w:r>
            <w:proofErr w:type="spellStart"/>
            <w:r w:rsidRPr="0003081D">
              <w:rPr>
                <w:color w:val="000000" w:themeColor="text1"/>
                <w:sz w:val="18"/>
                <w:szCs w:val="18"/>
              </w:rPr>
              <w:t>mampu</w:t>
            </w:r>
            <w:proofErr w:type="spellEnd"/>
            <w:r w:rsidRPr="0003081D">
              <w:rPr>
                <w:color w:val="000000" w:themeColor="text1"/>
                <w:sz w:val="18"/>
                <w:szCs w:val="18"/>
              </w:rPr>
              <w:t xml:space="preserve"> </w:t>
            </w:r>
            <w:proofErr w:type="spellStart"/>
            <w:r w:rsidRPr="0003081D">
              <w:rPr>
                <w:color w:val="000000" w:themeColor="text1"/>
                <w:sz w:val="18"/>
                <w:szCs w:val="18"/>
              </w:rPr>
              <w:t>menyelenggarakan</w:t>
            </w:r>
            <w:proofErr w:type="spellEnd"/>
            <w:r w:rsidRPr="0003081D">
              <w:rPr>
                <w:color w:val="000000" w:themeColor="text1"/>
                <w:sz w:val="18"/>
                <w:szCs w:val="18"/>
              </w:rPr>
              <w:t xml:space="preserve"> proses </w:t>
            </w:r>
            <w:proofErr w:type="spellStart"/>
            <w:r w:rsidRPr="0003081D">
              <w:rPr>
                <w:color w:val="000000" w:themeColor="text1"/>
                <w:sz w:val="18"/>
                <w:szCs w:val="18"/>
              </w:rPr>
              <w:t>pembelajaran</w:t>
            </w:r>
            <w:proofErr w:type="spellEnd"/>
            <w:r w:rsidRPr="0003081D">
              <w:rPr>
                <w:color w:val="000000" w:themeColor="text1"/>
                <w:sz w:val="18"/>
                <w:szCs w:val="18"/>
              </w:rPr>
              <w:t xml:space="preserve"> </w:t>
            </w:r>
            <w:proofErr w:type="spellStart"/>
            <w:r w:rsidRPr="0003081D">
              <w:rPr>
                <w:color w:val="000000" w:themeColor="text1"/>
                <w:sz w:val="18"/>
                <w:szCs w:val="18"/>
              </w:rPr>
              <w:t>dengan</w:t>
            </w:r>
            <w:proofErr w:type="spellEnd"/>
            <w:r w:rsidRPr="0003081D">
              <w:rPr>
                <w:color w:val="000000" w:themeColor="text1"/>
                <w:sz w:val="18"/>
                <w:szCs w:val="18"/>
              </w:rPr>
              <w:t xml:space="preserve"> </w:t>
            </w:r>
            <w:proofErr w:type="spellStart"/>
            <w:r w:rsidRPr="0003081D">
              <w:rPr>
                <w:color w:val="000000" w:themeColor="text1"/>
                <w:sz w:val="18"/>
                <w:szCs w:val="18"/>
              </w:rPr>
              <w:t>baik</w:t>
            </w:r>
            <w:proofErr w:type="spellEnd"/>
            <w:r w:rsidRPr="0003081D">
              <w:rPr>
                <w:color w:val="000000" w:themeColor="text1"/>
                <w:sz w:val="18"/>
                <w:szCs w:val="18"/>
              </w:rPr>
              <w:t xml:space="preserve"> </w:t>
            </w:r>
            <w:proofErr w:type="spellStart"/>
            <w:r w:rsidRPr="0003081D">
              <w:rPr>
                <w:color w:val="000000" w:themeColor="text1"/>
                <w:sz w:val="18"/>
                <w:szCs w:val="18"/>
              </w:rPr>
              <w:t>sehingga</w:t>
            </w:r>
            <w:proofErr w:type="spellEnd"/>
            <w:r w:rsidRPr="0003081D">
              <w:rPr>
                <w:color w:val="000000" w:themeColor="text1"/>
                <w:sz w:val="18"/>
                <w:szCs w:val="18"/>
              </w:rPr>
              <w:t xml:space="preserve"> </w:t>
            </w:r>
            <w:proofErr w:type="spellStart"/>
            <w:r w:rsidRPr="0003081D">
              <w:rPr>
                <w:color w:val="000000" w:themeColor="text1"/>
                <w:sz w:val="18"/>
                <w:szCs w:val="18"/>
              </w:rPr>
              <w:t>dapat</w:t>
            </w:r>
            <w:proofErr w:type="spellEnd"/>
            <w:r w:rsidRPr="0003081D">
              <w:rPr>
                <w:color w:val="000000" w:themeColor="text1"/>
                <w:sz w:val="18"/>
                <w:szCs w:val="18"/>
              </w:rPr>
              <w:t xml:space="preserve"> </w:t>
            </w:r>
            <w:proofErr w:type="spellStart"/>
            <w:r w:rsidRPr="0003081D">
              <w:rPr>
                <w:color w:val="000000" w:themeColor="text1"/>
                <w:sz w:val="18"/>
                <w:szCs w:val="18"/>
              </w:rPr>
              <w:t>meningkatkan</w:t>
            </w:r>
            <w:proofErr w:type="spellEnd"/>
            <w:r w:rsidRPr="0003081D">
              <w:rPr>
                <w:color w:val="000000" w:themeColor="text1"/>
                <w:sz w:val="18"/>
                <w:szCs w:val="18"/>
              </w:rPr>
              <w:t xml:space="preserve"> </w:t>
            </w:r>
            <w:proofErr w:type="spellStart"/>
            <w:r w:rsidRPr="0003081D">
              <w:rPr>
                <w:color w:val="000000" w:themeColor="text1"/>
                <w:sz w:val="18"/>
                <w:szCs w:val="18"/>
              </w:rPr>
              <w:t>minat</w:t>
            </w:r>
            <w:proofErr w:type="spellEnd"/>
            <w:r w:rsidRPr="0003081D">
              <w:rPr>
                <w:color w:val="000000" w:themeColor="text1"/>
                <w:sz w:val="18"/>
                <w:szCs w:val="18"/>
              </w:rPr>
              <w:t xml:space="preserve"> </w:t>
            </w:r>
            <w:proofErr w:type="spellStart"/>
            <w:r w:rsidRPr="0003081D">
              <w:rPr>
                <w:color w:val="000000" w:themeColor="text1"/>
                <w:sz w:val="18"/>
                <w:szCs w:val="18"/>
              </w:rPr>
              <w:t>belajar</w:t>
            </w:r>
            <w:proofErr w:type="spellEnd"/>
            <w:r w:rsidRPr="0003081D">
              <w:rPr>
                <w:color w:val="000000" w:themeColor="text1"/>
                <w:sz w:val="18"/>
                <w:szCs w:val="18"/>
              </w:rPr>
              <w:t xml:space="preserve"> </w:t>
            </w:r>
            <w:proofErr w:type="spellStart"/>
            <w:r w:rsidRPr="0003081D">
              <w:rPr>
                <w:color w:val="000000" w:themeColor="text1"/>
                <w:sz w:val="18"/>
                <w:szCs w:val="18"/>
              </w:rPr>
              <w:t>peserta</w:t>
            </w:r>
            <w:proofErr w:type="spellEnd"/>
            <w:r w:rsidRPr="0003081D">
              <w:rPr>
                <w:color w:val="000000" w:themeColor="text1"/>
                <w:sz w:val="18"/>
                <w:szCs w:val="18"/>
              </w:rPr>
              <w:t xml:space="preserve"> </w:t>
            </w:r>
            <w:proofErr w:type="spellStart"/>
            <w:r w:rsidRPr="0003081D">
              <w:rPr>
                <w:color w:val="000000" w:themeColor="text1"/>
                <w:sz w:val="18"/>
                <w:szCs w:val="18"/>
              </w:rPr>
              <w:t>dididik</w:t>
            </w:r>
            <w:proofErr w:type="spellEnd"/>
            <w:r w:rsidRPr="0003081D">
              <w:rPr>
                <w:color w:val="000000" w:themeColor="text1"/>
                <w:sz w:val="18"/>
                <w:szCs w:val="18"/>
              </w:rPr>
              <w:t xml:space="preserve"> dan </w:t>
            </w:r>
            <w:proofErr w:type="spellStart"/>
            <w:r w:rsidRPr="0003081D">
              <w:rPr>
                <w:color w:val="000000" w:themeColor="text1"/>
                <w:sz w:val="18"/>
                <w:szCs w:val="18"/>
              </w:rPr>
              <w:t>terwujudnya</w:t>
            </w:r>
            <w:proofErr w:type="spellEnd"/>
            <w:r w:rsidRPr="0003081D">
              <w:rPr>
                <w:color w:val="000000" w:themeColor="text1"/>
                <w:sz w:val="18"/>
                <w:szCs w:val="18"/>
              </w:rPr>
              <w:t xml:space="preserve"> Pendidikan yang </w:t>
            </w:r>
            <w:proofErr w:type="spellStart"/>
            <w:r w:rsidRPr="0003081D">
              <w:rPr>
                <w:color w:val="000000" w:themeColor="text1"/>
                <w:sz w:val="18"/>
                <w:szCs w:val="18"/>
              </w:rPr>
              <w:t>berkualitas</w:t>
            </w:r>
            <w:proofErr w:type="spellEnd"/>
            <w:r w:rsidRPr="0003081D">
              <w:rPr>
                <w:color w:val="000000" w:themeColor="text1"/>
                <w:sz w:val="18"/>
                <w:szCs w:val="18"/>
              </w:rPr>
              <w:t xml:space="preserve">. </w:t>
            </w:r>
            <w:proofErr w:type="spellStart"/>
            <w:r w:rsidRPr="0003081D">
              <w:rPr>
                <w:color w:val="000000" w:themeColor="text1"/>
                <w:sz w:val="18"/>
                <w:szCs w:val="18"/>
              </w:rPr>
              <w:t>tujan</w:t>
            </w:r>
            <w:proofErr w:type="spellEnd"/>
            <w:r w:rsidRPr="0003081D">
              <w:rPr>
                <w:color w:val="000000" w:themeColor="text1"/>
                <w:sz w:val="18"/>
                <w:szCs w:val="18"/>
              </w:rPr>
              <w:t xml:space="preserve"> </w:t>
            </w:r>
            <w:proofErr w:type="spellStart"/>
            <w:r w:rsidRPr="0003081D">
              <w:rPr>
                <w:color w:val="000000" w:themeColor="text1"/>
                <w:sz w:val="18"/>
                <w:szCs w:val="18"/>
              </w:rPr>
              <w:t>penelitian</w:t>
            </w:r>
            <w:proofErr w:type="spellEnd"/>
            <w:r w:rsidRPr="0003081D">
              <w:rPr>
                <w:color w:val="000000" w:themeColor="text1"/>
                <w:sz w:val="18"/>
                <w:szCs w:val="18"/>
              </w:rPr>
              <w:t xml:space="preserve"> </w:t>
            </w:r>
            <w:proofErr w:type="spellStart"/>
            <w:r w:rsidRPr="0003081D">
              <w:rPr>
                <w:color w:val="000000" w:themeColor="text1"/>
                <w:sz w:val="18"/>
                <w:szCs w:val="18"/>
              </w:rPr>
              <w:t>ini</w:t>
            </w:r>
            <w:proofErr w:type="spellEnd"/>
            <w:r w:rsidRPr="0003081D">
              <w:rPr>
                <w:color w:val="000000" w:themeColor="text1"/>
                <w:sz w:val="18"/>
                <w:szCs w:val="18"/>
              </w:rPr>
              <w:t xml:space="preserve"> </w:t>
            </w:r>
            <w:proofErr w:type="spellStart"/>
            <w:r w:rsidRPr="0003081D">
              <w:rPr>
                <w:color w:val="000000" w:themeColor="text1"/>
                <w:sz w:val="18"/>
                <w:szCs w:val="18"/>
              </w:rPr>
              <w:t>adalah</w:t>
            </w:r>
            <w:proofErr w:type="spellEnd"/>
            <w:r w:rsidRPr="0003081D">
              <w:rPr>
                <w:color w:val="000000" w:themeColor="text1"/>
                <w:sz w:val="18"/>
                <w:szCs w:val="18"/>
              </w:rPr>
              <w:t xml:space="preserve"> </w:t>
            </w:r>
            <w:proofErr w:type="spellStart"/>
            <w:r w:rsidRPr="0003081D">
              <w:rPr>
                <w:color w:val="000000" w:themeColor="text1"/>
                <w:sz w:val="18"/>
                <w:szCs w:val="18"/>
              </w:rPr>
              <w:t>Untuk</w:t>
            </w:r>
            <w:proofErr w:type="spellEnd"/>
            <w:r w:rsidRPr="0003081D">
              <w:rPr>
                <w:color w:val="000000" w:themeColor="text1"/>
                <w:sz w:val="18"/>
                <w:szCs w:val="18"/>
              </w:rPr>
              <w:t xml:space="preserve"> </w:t>
            </w:r>
            <w:proofErr w:type="spellStart"/>
            <w:r w:rsidRPr="0003081D">
              <w:rPr>
                <w:color w:val="000000" w:themeColor="text1"/>
                <w:sz w:val="18"/>
                <w:szCs w:val="18"/>
              </w:rPr>
              <w:t>mengetahui</w:t>
            </w:r>
            <w:proofErr w:type="spellEnd"/>
            <w:r w:rsidRPr="0003081D">
              <w:rPr>
                <w:color w:val="000000" w:themeColor="text1"/>
                <w:sz w:val="18"/>
                <w:szCs w:val="18"/>
              </w:rPr>
              <w:t xml:space="preserve"> </w:t>
            </w:r>
            <w:proofErr w:type="spellStart"/>
            <w:r w:rsidRPr="0003081D">
              <w:rPr>
                <w:color w:val="000000" w:themeColor="text1"/>
                <w:sz w:val="18"/>
                <w:szCs w:val="18"/>
              </w:rPr>
              <w:t>kinerja</w:t>
            </w:r>
            <w:proofErr w:type="spellEnd"/>
            <w:r w:rsidRPr="0003081D">
              <w:rPr>
                <w:color w:val="000000" w:themeColor="text1"/>
                <w:sz w:val="18"/>
                <w:szCs w:val="18"/>
              </w:rPr>
              <w:t xml:space="preserve"> </w:t>
            </w:r>
            <w:proofErr w:type="spellStart"/>
            <w:r w:rsidRPr="0003081D">
              <w:rPr>
                <w:color w:val="000000" w:themeColor="text1"/>
                <w:sz w:val="18"/>
                <w:szCs w:val="18"/>
              </w:rPr>
              <w:t>mengajar</w:t>
            </w:r>
            <w:proofErr w:type="spellEnd"/>
            <w:r w:rsidRPr="0003081D">
              <w:rPr>
                <w:color w:val="000000" w:themeColor="text1"/>
                <w:sz w:val="18"/>
                <w:szCs w:val="18"/>
              </w:rPr>
              <w:t xml:space="preserve"> guru </w:t>
            </w:r>
            <w:proofErr w:type="spellStart"/>
            <w:r w:rsidRPr="0003081D">
              <w:rPr>
                <w:color w:val="000000" w:themeColor="text1"/>
                <w:sz w:val="18"/>
                <w:szCs w:val="18"/>
              </w:rPr>
              <w:t>sosiologi</w:t>
            </w:r>
            <w:proofErr w:type="spellEnd"/>
            <w:r w:rsidRPr="0003081D">
              <w:rPr>
                <w:color w:val="000000" w:themeColor="text1"/>
                <w:sz w:val="18"/>
                <w:szCs w:val="18"/>
              </w:rPr>
              <w:t xml:space="preserve"> SMA di </w:t>
            </w:r>
            <w:proofErr w:type="spellStart"/>
            <w:r w:rsidRPr="0003081D">
              <w:rPr>
                <w:color w:val="000000" w:themeColor="text1"/>
                <w:sz w:val="18"/>
                <w:szCs w:val="18"/>
              </w:rPr>
              <w:t>kecamatan</w:t>
            </w:r>
            <w:proofErr w:type="spellEnd"/>
            <w:r w:rsidRPr="0003081D">
              <w:rPr>
                <w:color w:val="000000" w:themeColor="text1"/>
                <w:sz w:val="18"/>
                <w:szCs w:val="18"/>
              </w:rPr>
              <w:t xml:space="preserve"> </w:t>
            </w:r>
            <w:proofErr w:type="spellStart"/>
            <w:r w:rsidRPr="0003081D">
              <w:rPr>
                <w:color w:val="000000" w:themeColor="text1"/>
                <w:sz w:val="18"/>
                <w:szCs w:val="18"/>
              </w:rPr>
              <w:t>Nusaniwe</w:t>
            </w:r>
            <w:proofErr w:type="spellEnd"/>
            <w:r w:rsidRPr="0003081D">
              <w:rPr>
                <w:color w:val="000000" w:themeColor="text1"/>
                <w:sz w:val="18"/>
                <w:szCs w:val="18"/>
              </w:rPr>
              <w:t xml:space="preserve"> Kota Ambon; </w:t>
            </w:r>
            <w:proofErr w:type="spellStart"/>
            <w:r w:rsidRPr="0003081D">
              <w:rPr>
                <w:color w:val="000000" w:themeColor="text1"/>
                <w:sz w:val="18"/>
                <w:szCs w:val="18"/>
              </w:rPr>
              <w:t>Untuk</w:t>
            </w:r>
            <w:proofErr w:type="spellEnd"/>
            <w:r w:rsidRPr="0003081D">
              <w:rPr>
                <w:color w:val="000000" w:themeColor="text1"/>
                <w:sz w:val="18"/>
                <w:szCs w:val="18"/>
              </w:rPr>
              <w:t xml:space="preserve"> </w:t>
            </w:r>
            <w:proofErr w:type="spellStart"/>
            <w:r w:rsidRPr="0003081D">
              <w:rPr>
                <w:color w:val="000000" w:themeColor="text1"/>
                <w:sz w:val="18"/>
                <w:szCs w:val="18"/>
              </w:rPr>
              <w:t>Mengetahui</w:t>
            </w:r>
            <w:proofErr w:type="spellEnd"/>
            <w:r w:rsidRPr="0003081D">
              <w:rPr>
                <w:color w:val="000000" w:themeColor="text1"/>
                <w:sz w:val="18"/>
                <w:szCs w:val="18"/>
              </w:rPr>
              <w:t xml:space="preserve"> </w:t>
            </w:r>
            <w:proofErr w:type="spellStart"/>
            <w:r w:rsidRPr="0003081D">
              <w:rPr>
                <w:color w:val="000000" w:themeColor="text1"/>
                <w:sz w:val="18"/>
                <w:szCs w:val="18"/>
              </w:rPr>
              <w:t>Berapa</w:t>
            </w:r>
            <w:proofErr w:type="spellEnd"/>
            <w:r w:rsidRPr="0003081D">
              <w:rPr>
                <w:color w:val="000000" w:themeColor="text1"/>
                <w:sz w:val="18"/>
                <w:szCs w:val="18"/>
              </w:rPr>
              <w:t xml:space="preserve"> </w:t>
            </w:r>
            <w:proofErr w:type="spellStart"/>
            <w:r w:rsidRPr="0003081D">
              <w:rPr>
                <w:color w:val="000000" w:themeColor="text1"/>
                <w:sz w:val="18"/>
                <w:szCs w:val="18"/>
              </w:rPr>
              <w:t>besar</w:t>
            </w:r>
            <w:proofErr w:type="spellEnd"/>
            <w:r w:rsidRPr="0003081D">
              <w:rPr>
                <w:color w:val="000000" w:themeColor="text1"/>
                <w:sz w:val="18"/>
                <w:szCs w:val="18"/>
              </w:rPr>
              <w:t xml:space="preserve"> </w:t>
            </w:r>
            <w:proofErr w:type="spellStart"/>
            <w:r w:rsidRPr="0003081D">
              <w:rPr>
                <w:color w:val="000000" w:themeColor="text1"/>
                <w:sz w:val="18"/>
                <w:szCs w:val="18"/>
              </w:rPr>
              <w:t>pengaruh</w:t>
            </w:r>
            <w:proofErr w:type="spellEnd"/>
            <w:r w:rsidRPr="0003081D">
              <w:rPr>
                <w:color w:val="000000" w:themeColor="text1"/>
                <w:sz w:val="18"/>
                <w:szCs w:val="18"/>
              </w:rPr>
              <w:t xml:space="preserve"> </w:t>
            </w:r>
            <w:proofErr w:type="spellStart"/>
            <w:r w:rsidRPr="0003081D">
              <w:rPr>
                <w:color w:val="000000" w:themeColor="text1"/>
                <w:sz w:val="18"/>
                <w:szCs w:val="18"/>
              </w:rPr>
              <w:t>kompetensi</w:t>
            </w:r>
            <w:proofErr w:type="spellEnd"/>
            <w:r w:rsidRPr="0003081D">
              <w:rPr>
                <w:color w:val="000000" w:themeColor="text1"/>
                <w:sz w:val="18"/>
                <w:szCs w:val="18"/>
              </w:rPr>
              <w:t xml:space="preserve"> </w:t>
            </w:r>
            <w:proofErr w:type="spellStart"/>
            <w:r w:rsidRPr="0003081D">
              <w:rPr>
                <w:color w:val="000000" w:themeColor="text1"/>
                <w:sz w:val="18"/>
                <w:szCs w:val="18"/>
              </w:rPr>
              <w:t>pedagogik</w:t>
            </w:r>
            <w:proofErr w:type="spellEnd"/>
            <w:r w:rsidRPr="0003081D">
              <w:rPr>
                <w:color w:val="000000" w:themeColor="text1"/>
                <w:sz w:val="18"/>
                <w:szCs w:val="18"/>
              </w:rPr>
              <w:t xml:space="preserve"> </w:t>
            </w:r>
            <w:proofErr w:type="spellStart"/>
            <w:r w:rsidRPr="0003081D">
              <w:rPr>
                <w:color w:val="000000" w:themeColor="text1"/>
                <w:sz w:val="18"/>
                <w:szCs w:val="18"/>
              </w:rPr>
              <w:t>terhadap</w:t>
            </w:r>
            <w:proofErr w:type="spellEnd"/>
            <w:r w:rsidRPr="0003081D">
              <w:rPr>
                <w:color w:val="000000" w:themeColor="text1"/>
                <w:sz w:val="18"/>
                <w:szCs w:val="18"/>
              </w:rPr>
              <w:t xml:space="preserve"> Kinerja Guru </w:t>
            </w:r>
            <w:proofErr w:type="spellStart"/>
            <w:r w:rsidRPr="0003081D">
              <w:rPr>
                <w:color w:val="000000" w:themeColor="text1"/>
                <w:sz w:val="18"/>
                <w:szCs w:val="18"/>
              </w:rPr>
              <w:t>Sosiologi</w:t>
            </w:r>
            <w:proofErr w:type="spellEnd"/>
            <w:r w:rsidRPr="0003081D">
              <w:rPr>
                <w:color w:val="000000" w:themeColor="text1"/>
                <w:sz w:val="18"/>
                <w:szCs w:val="18"/>
              </w:rPr>
              <w:t xml:space="preserve"> di SMA </w:t>
            </w:r>
            <w:proofErr w:type="spellStart"/>
            <w:r w:rsidRPr="0003081D">
              <w:rPr>
                <w:color w:val="000000" w:themeColor="text1"/>
                <w:sz w:val="18"/>
                <w:szCs w:val="18"/>
              </w:rPr>
              <w:t>Kecamatan</w:t>
            </w:r>
            <w:proofErr w:type="spellEnd"/>
            <w:r w:rsidRPr="0003081D">
              <w:rPr>
                <w:color w:val="000000" w:themeColor="text1"/>
                <w:sz w:val="18"/>
                <w:szCs w:val="18"/>
              </w:rPr>
              <w:t xml:space="preserve"> </w:t>
            </w:r>
            <w:proofErr w:type="spellStart"/>
            <w:r w:rsidRPr="0003081D">
              <w:rPr>
                <w:color w:val="000000" w:themeColor="text1"/>
                <w:sz w:val="18"/>
                <w:szCs w:val="18"/>
              </w:rPr>
              <w:t>Nusaniwe</w:t>
            </w:r>
            <w:proofErr w:type="spellEnd"/>
            <w:r w:rsidRPr="0003081D">
              <w:rPr>
                <w:color w:val="000000" w:themeColor="text1"/>
                <w:sz w:val="18"/>
                <w:szCs w:val="18"/>
              </w:rPr>
              <w:t xml:space="preserve"> Kota Ambon. Serta </w:t>
            </w:r>
            <w:proofErr w:type="spellStart"/>
            <w:r w:rsidRPr="0003081D">
              <w:rPr>
                <w:color w:val="000000" w:themeColor="text1"/>
                <w:sz w:val="18"/>
                <w:szCs w:val="18"/>
              </w:rPr>
              <w:t>Untuk</w:t>
            </w:r>
            <w:proofErr w:type="spellEnd"/>
            <w:r w:rsidRPr="0003081D">
              <w:rPr>
                <w:color w:val="000000" w:themeColor="text1"/>
                <w:sz w:val="18"/>
                <w:szCs w:val="18"/>
              </w:rPr>
              <w:t xml:space="preserve"> </w:t>
            </w:r>
            <w:proofErr w:type="spellStart"/>
            <w:r w:rsidRPr="0003081D">
              <w:rPr>
                <w:color w:val="000000" w:themeColor="text1"/>
                <w:sz w:val="18"/>
                <w:szCs w:val="18"/>
              </w:rPr>
              <w:t>mengetahui</w:t>
            </w:r>
            <w:proofErr w:type="spellEnd"/>
            <w:r w:rsidRPr="0003081D">
              <w:rPr>
                <w:color w:val="000000" w:themeColor="text1"/>
                <w:sz w:val="18"/>
                <w:szCs w:val="18"/>
              </w:rPr>
              <w:t xml:space="preserve"> </w:t>
            </w:r>
            <w:proofErr w:type="spellStart"/>
            <w:r w:rsidRPr="0003081D">
              <w:rPr>
                <w:color w:val="000000" w:themeColor="text1"/>
                <w:sz w:val="18"/>
                <w:szCs w:val="18"/>
              </w:rPr>
              <w:t>Berapa</w:t>
            </w:r>
            <w:proofErr w:type="spellEnd"/>
            <w:r w:rsidRPr="0003081D">
              <w:rPr>
                <w:color w:val="000000" w:themeColor="text1"/>
                <w:sz w:val="18"/>
                <w:szCs w:val="18"/>
              </w:rPr>
              <w:t xml:space="preserve"> </w:t>
            </w:r>
            <w:proofErr w:type="spellStart"/>
            <w:r w:rsidRPr="0003081D">
              <w:rPr>
                <w:color w:val="000000" w:themeColor="text1"/>
                <w:sz w:val="18"/>
                <w:szCs w:val="18"/>
              </w:rPr>
              <w:t>besar</w:t>
            </w:r>
            <w:proofErr w:type="spellEnd"/>
            <w:r w:rsidRPr="0003081D">
              <w:rPr>
                <w:color w:val="000000" w:themeColor="text1"/>
                <w:sz w:val="18"/>
                <w:szCs w:val="18"/>
              </w:rPr>
              <w:t xml:space="preserve"> </w:t>
            </w:r>
            <w:proofErr w:type="spellStart"/>
            <w:r w:rsidRPr="0003081D">
              <w:rPr>
                <w:color w:val="000000" w:themeColor="text1"/>
                <w:sz w:val="18"/>
                <w:szCs w:val="18"/>
              </w:rPr>
              <w:t>pengaruh</w:t>
            </w:r>
            <w:proofErr w:type="spellEnd"/>
            <w:r w:rsidRPr="0003081D">
              <w:rPr>
                <w:color w:val="000000" w:themeColor="text1"/>
                <w:sz w:val="18"/>
                <w:szCs w:val="18"/>
              </w:rPr>
              <w:t xml:space="preserve"> </w:t>
            </w:r>
            <w:proofErr w:type="spellStart"/>
            <w:r w:rsidRPr="0003081D">
              <w:rPr>
                <w:color w:val="000000" w:themeColor="text1"/>
                <w:sz w:val="18"/>
                <w:szCs w:val="18"/>
              </w:rPr>
              <w:t>kompetensi</w:t>
            </w:r>
            <w:proofErr w:type="spellEnd"/>
            <w:r w:rsidRPr="0003081D">
              <w:rPr>
                <w:color w:val="000000" w:themeColor="text1"/>
                <w:sz w:val="18"/>
                <w:szCs w:val="18"/>
              </w:rPr>
              <w:t xml:space="preserve"> </w:t>
            </w:r>
            <w:proofErr w:type="spellStart"/>
            <w:r w:rsidRPr="0003081D">
              <w:rPr>
                <w:color w:val="000000" w:themeColor="text1"/>
                <w:sz w:val="18"/>
                <w:szCs w:val="18"/>
              </w:rPr>
              <w:t>profesional</w:t>
            </w:r>
            <w:proofErr w:type="spellEnd"/>
            <w:r w:rsidRPr="0003081D">
              <w:rPr>
                <w:color w:val="000000" w:themeColor="text1"/>
                <w:sz w:val="18"/>
                <w:szCs w:val="18"/>
              </w:rPr>
              <w:t xml:space="preserve"> </w:t>
            </w:r>
            <w:proofErr w:type="spellStart"/>
            <w:r w:rsidRPr="0003081D">
              <w:rPr>
                <w:color w:val="000000" w:themeColor="text1"/>
                <w:sz w:val="18"/>
                <w:szCs w:val="18"/>
              </w:rPr>
              <w:t>terhadap</w:t>
            </w:r>
            <w:proofErr w:type="spellEnd"/>
            <w:r w:rsidRPr="0003081D">
              <w:rPr>
                <w:color w:val="000000" w:themeColor="text1"/>
                <w:sz w:val="18"/>
                <w:szCs w:val="18"/>
              </w:rPr>
              <w:t xml:space="preserve"> Kinerja Guru </w:t>
            </w:r>
            <w:proofErr w:type="spellStart"/>
            <w:r w:rsidRPr="0003081D">
              <w:rPr>
                <w:color w:val="000000" w:themeColor="text1"/>
                <w:sz w:val="18"/>
                <w:szCs w:val="18"/>
              </w:rPr>
              <w:t>Sosiologi</w:t>
            </w:r>
            <w:proofErr w:type="spellEnd"/>
            <w:r w:rsidRPr="0003081D">
              <w:rPr>
                <w:color w:val="000000" w:themeColor="text1"/>
                <w:sz w:val="18"/>
                <w:szCs w:val="18"/>
              </w:rPr>
              <w:t xml:space="preserve"> di SMA </w:t>
            </w:r>
            <w:proofErr w:type="spellStart"/>
            <w:r w:rsidRPr="0003081D">
              <w:rPr>
                <w:color w:val="000000" w:themeColor="text1"/>
                <w:sz w:val="18"/>
                <w:szCs w:val="18"/>
              </w:rPr>
              <w:t>Kecamatan</w:t>
            </w:r>
            <w:proofErr w:type="spellEnd"/>
            <w:r w:rsidRPr="0003081D">
              <w:rPr>
                <w:color w:val="000000" w:themeColor="text1"/>
                <w:sz w:val="18"/>
                <w:szCs w:val="18"/>
              </w:rPr>
              <w:t xml:space="preserve"> </w:t>
            </w:r>
            <w:proofErr w:type="spellStart"/>
            <w:r w:rsidRPr="0003081D">
              <w:rPr>
                <w:color w:val="000000" w:themeColor="text1"/>
                <w:sz w:val="18"/>
                <w:szCs w:val="18"/>
              </w:rPr>
              <w:t>Nusaniwe</w:t>
            </w:r>
            <w:proofErr w:type="spellEnd"/>
            <w:r w:rsidRPr="0003081D">
              <w:rPr>
                <w:color w:val="000000" w:themeColor="text1"/>
                <w:sz w:val="18"/>
                <w:szCs w:val="18"/>
              </w:rPr>
              <w:t xml:space="preserve"> Kota Ambon. </w:t>
            </w:r>
            <w:proofErr w:type="spellStart"/>
            <w:r w:rsidRPr="0003081D">
              <w:rPr>
                <w:color w:val="000000" w:themeColor="text1"/>
                <w:sz w:val="18"/>
                <w:szCs w:val="18"/>
              </w:rPr>
              <w:t>pendekatan</w:t>
            </w:r>
            <w:proofErr w:type="spellEnd"/>
            <w:r w:rsidRPr="0003081D">
              <w:rPr>
                <w:color w:val="000000" w:themeColor="text1"/>
                <w:sz w:val="18"/>
                <w:szCs w:val="18"/>
              </w:rPr>
              <w:t xml:space="preserve"> </w:t>
            </w:r>
            <w:proofErr w:type="spellStart"/>
            <w:r w:rsidRPr="0003081D">
              <w:rPr>
                <w:color w:val="000000" w:themeColor="text1"/>
                <w:sz w:val="18"/>
                <w:szCs w:val="18"/>
              </w:rPr>
              <w:t>penelitian</w:t>
            </w:r>
            <w:proofErr w:type="spellEnd"/>
            <w:r w:rsidRPr="0003081D">
              <w:rPr>
                <w:color w:val="000000" w:themeColor="text1"/>
                <w:sz w:val="18"/>
                <w:szCs w:val="18"/>
              </w:rPr>
              <w:t xml:space="preserve"> yang </w:t>
            </w:r>
            <w:proofErr w:type="spellStart"/>
            <w:r w:rsidRPr="0003081D">
              <w:rPr>
                <w:color w:val="000000" w:themeColor="text1"/>
                <w:sz w:val="18"/>
                <w:szCs w:val="18"/>
              </w:rPr>
              <w:t>digunakan</w:t>
            </w:r>
            <w:proofErr w:type="spellEnd"/>
            <w:r w:rsidRPr="0003081D">
              <w:rPr>
                <w:color w:val="000000" w:themeColor="text1"/>
                <w:sz w:val="18"/>
                <w:szCs w:val="18"/>
              </w:rPr>
              <w:t xml:space="preserve"> pada </w:t>
            </w:r>
            <w:proofErr w:type="spellStart"/>
            <w:r w:rsidRPr="0003081D">
              <w:rPr>
                <w:color w:val="000000" w:themeColor="text1"/>
                <w:sz w:val="18"/>
                <w:szCs w:val="18"/>
              </w:rPr>
              <w:t>penelitian</w:t>
            </w:r>
            <w:proofErr w:type="spellEnd"/>
            <w:r w:rsidRPr="0003081D">
              <w:rPr>
                <w:color w:val="000000" w:themeColor="text1"/>
                <w:sz w:val="18"/>
                <w:szCs w:val="18"/>
              </w:rPr>
              <w:t xml:space="preserve"> </w:t>
            </w:r>
            <w:proofErr w:type="spellStart"/>
            <w:r w:rsidRPr="0003081D">
              <w:rPr>
                <w:color w:val="000000" w:themeColor="text1"/>
                <w:sz w:val="18"/>
                <w:szCs w:val="18"/>
              </w:rPr>
              <w:t>ini</w:t>
            </w:r>
            <w:proofErr w:type="spellEnd"/>
            <w:r w:rsidRPr="0003081D">
              <w:rPr>
                <w:color w:val="000000" w:themeColor="text1"/>
                <w:sz w:val="18"/>
                <w:szCs w:val="18"/>
              </w:rPr>
              <w:t xml:space="preserve"> </w:t>
            </w:r>
            <w:proofErr w:type="spellStart"/>
            <w:r w:rsidRPr="0003081D">
              <w:rPr>
                <w:color w:val="000000" w:themeColor="text1"/>
                <w:sz w:val="18"/>
                <w:szCs w:val="18"/>
              </w:rPr>
              <w:t>adalah</w:t>
            </w:r>
            <w:proofErr w:type="spellEnd"/>
            <w:r w:rsidRPr="0003081D">
              <w:rPr>
                <w:color w:val="000000" w:themeColor="text1"/>
                <w:sz w:val="18"/>
                <w:szCs w:val="18"/>
              </w:rPr>
              <w:t xml:space="preserve"> </w:t>
            </w:r>
            <w:proofErr w:type="spellStart"/>
            <w:r w:rsidRPr="0003081D">
              <w:rPr>
                <w:color w:val="000000" w:themeColor="text1"/>
                <w:sz w:val="18"/>
                <w:szCs w:val="18"/>
              </w:rPr>
              <w:t>pendekatan</w:t>
            </w:r>
            <w:proofErr w:type="spellEnd"/>
            <w:r w:rsidRPr="0003081D">
              <w:rPr>
                <w:color w:val="000000" w:themeColor="text1"/>
                <w:sz w:val="18"/>
                <w:szCs w:val="18"/>
              </w:rPr>
              <w:t xml:space="preserve"> </w:t>
            </w:r>
            <w:proofErr w:type="spellStart"/>
            <w:r w:rsidRPr="0003081D">
              <w:rPr>
                <w:color w:val="000000" w:themeColor="text1"/>
                <w:sz w:val="18"/>
                <w:szCs w:val="18"/>
              </w:rPr>
              <w:t>kuantitatif</w:t>
            </w:r>
            <w:proofErr w:type="spellEnd"/>
            <w:r w:rsidRPr="0003081D">
              <w:rPr>
                <w:color w:val="000000" w:themeColor="text1"/>
                <w:sz w:val="18"/>
                <w:szCs w:val="18"/>
              </w:rPr>
              <w:t xml:space="preserve">. </w:t>
            </w:r>
            <w:proofErr w:type="spellStart"/>
            <w:r w:rsidRPr="0003081D">
              <w:rPr>
                <w:color w:val="000000" w:themeColor="text1"/>
                <w:sz w:val="18"/>
                <w:szCs w:val="18"/>
              </w:rPr>
              <w:t>Dengan</w:t>
            </w:r>
            <w:proofErr w:type="spellEnd"/>
            <w:r w:rsidRPr="0003081D">
              <w:rPr>
                <w:color w:val="000000" w:themeColor="text1"/>
                <w:sz w:val="18"/>
                <w:szCs w:val="18"/>
              </w:rPr>
              <w:t xml:space="preserve"> </w:t>
            </w:r>
            <w:proofErr w:type="spellStart"/>
            <w:r w:rsidRPr="0003081D">
              <w:rPr>
                <w:color w:val="000000" w:themeColor="text1"/>
                <w:sz w:val="18"/>
                <w:szCs w:val="18"/>
              </w:rPr>
              <w:t>Jumlah</w:t>
            </w:r>
            <w:proofErr w:type="spellEnd"/>
            <w:r w:rsidRPr="0003081D">
              <w:rPr>
                <w:color w:val="000000" w:themeColor="text1"/>
                <w:sz w:val="18"/>
                <w:szCs w:val="18"/>
              </w:rPr>
              <w:t xml:space="preserve"> </w:t>
            </w:r>
            <w:proofErr w:type="spellStart"/>
            <w:r w:rsidRPr="0003081D">
              <w:rPr>
                <w:color w:val="000000" w:themeColor="text1"/>
                <w:sz w:val="18"/>
                <w:szCs w:val="18"/>
              </w:rPr>
              <w:t>populasi</w:t>
            </w:r>
            <w:proofErr w:type="spellEnd"/>
            <w:r w:rsidRPr="0003081D">
              <w:rPr>
                <w:color w:val="000000" w:themeColor="text1"/>
                <w:sz w:val="18"/>
                <w:szCs w:val="18"/>
              </w:rPr>
              <w:t xml:space="preserve"> </w:t>
            </w:r>
            <w:proofErr w:type="spellStart"/>
            <w:r w:rsidRPr="0003081D">
              <w:rPr>
                <w:color w:val="000000" w:themeColor="text1"/>
                <w:sz w:val="18"/>
                <w:szCs w:val="18"/>
              </w:rPr>
              <w:t>sebesar</w:t>
            </w:r>
            <w:proofErr w:type="spellEnd"/>
            <w:r w:rsidRPr="0003081D">
              <w:rPr>
                <w:color w:val="000000" w:themeColor="text1"/>
                <w:sz w:val="18"/>
                <w:szCs w:val="18"/>
              </w:rPr>
              <w:t xml:space="preserve"> 30 orang. Hasil </w:t>
            </w:r>
            <w:proofErr w:type="spellStart"/>
            <w:r w:rsidRPr="0003081D">
              <w:rPr>
                <w:color w:val="000000" w:themeColor="text1"/>
                <w:sz w:val="18"/>
                <w:szCs w:val="18"/>
              </w:rPr>
              <w:t>penelitian</w:t>
            </w:r>
            <w:proofErr w:type="spellEnd"/>
            <w:r w:rsidRPr="0003081D">
              <w:rPr>
                <w:color w:val="000000" w:themeColor="text1"/>
                <w:sz w:val="18"/>
                <w:szCs w:val="18"/>
              </w:rPr>
              <w:t xml:space="preserve"> </w:t>
            </w:r>
            <w:proofErr w:type="spellStart"/>
            <w:r w:rsidRPr="0003081D">
              <w:rPr>
                <w:color w:val="000000" w:themeColor="text1"/>
                <w:sz w:val="18"/>
                <w:szCs w:val="18"/>
              </w:rPr>
              <w:t>ini</w:t>
            </w:r>
            <w:proofErr w:type="spellEnd"/>
            <w:r w:rsidRPr="0003081D">
              <w:rPr>
                <w:color w:val="000000" w:themeColor="text1"/>
                <w:sz w:val="18"/>
                <w:szCs w:val="18"/>
              </w:rPr>
              <w:t xml:space="preserve"> </w:t>
            </w:r>
            <w:proofErr w:type="spellStart"/>
            <w:r w:rsidRPr="0003081D">
              <w:rPr>
                <w:color w:val="000000" w:themeColor="text1"/>
                <w:sz w:val="18"/>
                <w:szCs w:val="18"/>
              </w:rPr>
              <w:t>menujukan</w:t>
            </w:r>
            <w:proofErr w:type="spellEnd"/>
            <w:r w:rsidRPr="0003081D">
              <w:rPr>
                <w:color w:val="000000" w:themeColor="text1"/>
                <w:sz w:val="18"/>
                <w:szCs w:val="18"/>
              </w:rPr>
              <w:t xml:space="preserve"> </w:t>
            </w:r>
            <w:proofErr w:type="spellStart"/>
            <w:r w:rsidRPr="0003081D">
              <w:rPr>
                <w:color w:val="000000" w:themeColor="text1"/>
                <w:sz w:val="18"/>
                <w:szCs w:val="18"/>
              </w:rPr>
              <w:t>bahwa</w:t>
            </w:r>
            <w:proofErr w:type="spellEnd"/>
            <w:r w:rsidRPr="0003081D">
              <w:rPr>
                <w:color w:val="000000" w:themeColor="text1"/>
                <w:sz w:val="18"/>
                <w:szCs w:val="18"/>
              </w:rPr>
              <w:t xml:space="preserve"> </w:t>
            </w:r>
            <w:proofErr w:type="spellStart"/>
            <w:r w:rsidRPr="0003081D">
              <w:rPr>
                <w:color w:val="000000" w:themeColor="text1"/>
                <w:sz w:val="18"/>
                <w:szCs w:val="18"/>
              </w:rPr>
              <w:t>Kompetensi</w:t>
            </w:r>
            <w:proofErr w:type="spellEnd"/>
            <w:r w:rsidRPr="0003081D">
              <w:rPr>
                <w:color w:val="000000" w:themeColor="text1"/>
                <w:sz w:val="18"/>
                <w:szCs w:val="18"/>
              </w:rPr>
              <w:t xml:space="preserve"> </w:t>
            </w:r>
            <w:proofErr w:type="spellStart"/>
            <w:r w:rsidRPr="0003081D">
              <w:rPr>
                <w:color w:val="000000" w:themeColor="text1"/>
                <w:sz w:val="18"/>
                <w:szCs w:val="18"/>
              </w:rPr>
              <w:t>pedagogik</w:t>
            </w:r>
            <w:proofErr w:type="spellEnd"/>
            <w:r w:rsidRPr="0003081D">
              <w:rPr>
                <w:color w:val="000000" w:themeColor="text1"/>
                <w:sz w:val="18"/>
                <w:szCs w:val="18"/>
              </w:rPr>
              <w:t xml:space="preserve"> </w:t>
            </w:r>
            <w:proofErr w:type="spellStart"/>
            <w:r w:rsidRPr="0003081D">
              <w:rPr>
                <w:color w:val="000000" w:themeColor="text1"/>
                <w:sz w:val="18"/>
                <w:szCs w:val="18"/>
              </w:rPr>
              <w:t>tidak</w:t>
            </w:r>
            <w:proofErr w:type="spellEnd"/>
            <w:r w:rsidRPr="0003081D">
              <w:rPr>
                <w:color w:val="000000" w:themeColor="text1"/>
                <w:sz w:val="18"/>
                <w:szCs w:val="18"/>
              </w:rPr>
              <w:t xml:space="preserve"> </w:t>
            </w:r>
            <w:proofErr w:type="spellStart"/>
            <w:r w:rsidRPr="0003081D">
              <w:rPr>
                <w:color w:val="000000" w:themeColor="text1"/>
                <w:sz w:val="18"/>
                <w:szCs w:val="18"/>
              </w:rPr>
              <w:t>berpengaruh</w:t>
            </w:r>
            <w:proofErr w:type="spellEnd"/>
            <w:r w:rsidRPr="0003081D">
              <w:rPr>
                <w:color w:val="000000" w:themeColor="text1"/>
                <w:sz w:val="18"/>
                <w:szCs w:val="18"/>
              </w:rPr>
              <w:t xml:space="preserve"> </w:t>
            </w:r>
            <w:proofErr w:type="spellStart"/>
            <w:r w:rsidRPr="0003081D">
              <w:rPr>
                <w:color w:val="000000" w:themeColor="text1"/>
                <w:sz w:val="18"/>
                <w:szCs w:val="18"/>
              </w:rPr>
              <w:t>signifikan</w:t>
            </w:r>
            <w:proofErr w:type="spellEnd"/>
            <w:r w:rsidRPr="0003081D">
              <w:rPr>
                <w:color w:val="000000" w:themeColor="text1"/>
                <w:sz w:val="18"/>
                <w:szCs w:val="18"/>
              </w:rPr>
              <w:t xml:space="preserve"> </w:t>
            </w:r>
            <w:proofErr w:type="spellStart"/>
            <w:r w:rsidRPr="0003081D">
              <w:rPr>
                <w:color w:val="000000" w:themeColor="text1"/>
                <w:sz w:val="18"/>
                <w:szCs w:val="18"/>
              </w:rPr>
              <w:t>terhadap</w:t>
            </w:r>
            <w:proofErr w:type="spellEnd"/>
            <w:r w:rsidRPr="0003081D">
              <w:rPr>
                <w:color w:val="000000" w:themeColor="text1"/>
                <w:sz w:val="18"/>
                <w:szCs w:val="18"/>
              </w:rPr>
              <w:t xml:space="preserve"> </w:t>
            </w:r>
            <w:proofErr w:type="spellStart"/>
            <w:r w:rsidRPr="0003081D">
              <w:rPr>
                <w:color w:val="000000" w:themeColor="text1"/>
                <w:sz w:val="18"/>
                <w:szCs w:val="18"/>
              </w:rPr>
              <w:t>kinerja</w:t>
            </w:r>
            <w:proofErr w:type="spellEnd"/>
            <w:r w:rsidRPr="0003081D">
              <w:rPr>
                <w:color w:val="000000" w:themeColor="text1"/>
                <w:sz w:val="18"/>
                <w:szCs w:val="18"/>
              </w:rPr>
              <w:t xml:space="preserve"> guru. Hal </w:t>
            </w:r>
            <w:proofErr w:type="spellStart"/>
            <w:r w:rsidRPr="0003081D">
              <w:rPr>
                <w:color w:val="000000" w:themeColor="text1"/>
                <w:sz w:val="18"/>
                <w:szCs w:val="18"/>
              </w:rPr>
              <w:t>ini</w:t>
            </w:r>
            <w:proofErr w:type="spellEnd"/>
            <w:r w:rsidRPr="0003081D">
              <w:rPr>
                <w:color w:val="000000" w:themeColor="text1"/>
                <w:sz w:val="18"/>
                <w:szCs w:val="18"/>
              </w:rPr>
              <w:t xml:space="preserve"> </w:t>
            </w:r>
            <w:proofErr w:type="spellStart"/>
            <w:r w:rsidRPr="0003081D">
              <w:rPr>
                <w:color w:val="000000" w:themeColor="text1"/>
                <w:sz w:val="18"/>
                <w:szCs w:val="18"/>
              </w:rPr>
              <w:t>dibuktikan</w:t>
            </w:r>
            <w:proofErr w:type="spellEnd"/>
            <w:r w:rsidRPr="0003081D">
              <w:rPr>
                <w:color w:val="000000" w:themeColor="text1"/>
                <w:sz w:val="18"/>
                <w:szCs w:val="18"/>
              </w:rPr>
              <w:t xml:space="preserve"> </w:t>
            </w:r>
            <w:proofErr w:type="spellStart"/>
            <w:r w:rsidRPr="0003081D">
              <w:rPr>
                <w:color w:val="000000" w:themeColor="text1"/>
                <w:sz w:val="18"/>
                <w:szCs w:val="18"/>
              </w:rPr>
              <w:t>dengan</w:t>
            </w:r>
            <w:proofErr w:type="spellEnd"/>
            <w:r w:rsidRPr="0003081D">
              <w:rPr>
                <w:color w:val="000000" w:themeColor="text1"/>
                <w:sz w:val="18"/>
                <w:szCs w:val="18"/>
              </w:rPr>
              <w:t xml:space="preserve"> uji </w:t>
            </w:r>
            <w:proofErr w:type="spellStart"/>
            <w:r w:rsidRPr="0003081D">
              <w:rPr>
                <w:color w:val="000000" w:themeColor="text1"/>
                <w:sz w:val="18"/>
                <w:szCs w:val="18"/>
              </w:rPr>
              <w:t>hipotesis</w:t>
            </w:r>
            <w:proofErr w:type="spellEnd"/>
            <w:r w:rsidRPr="0003081D">
              <w:rPr>
                <w:color w:val="000000" w:themeColor="text1"/>
                <w:sz w:val="18"/>
                <w:szCs w:val="18"/>
              </w:rPr>
              <w:t xml:space="preserve"> T, </w:t>
            </w:r>
            <w:proofErr w:type="spellStart"/>
            <w:r w:rsidRPr="0003081D">
              <w:rPr>
                <w:color w:val="000000" w:themeColor="text1"/>
                <w:sz w:val="18"/>
                <w:szCs w:val="18"/>
              </w:rPr>
              <w:t>dimana</w:t>
            </w:r>
            <w:proofErr w:type="spellEnd"/>
            <w:r w:rsidRPr="0003081D">
              <w:rPr>
                <w:color w:val="000000" w:themeColor="text1"/>
                <w:sz w:val="18"/>
                <w:szCs w:val="18"/>
              </w:rPr>
              <w:t xml:space="preserve"> </w:t>
            </w:r>
            <w:proofErr w:type="spellStart"/>
            <w:r w:rsidRPr="0003081D">
              <w:rPr>
                <w:color w:val="000000" w:themeColor="text1"/>
                <w:sz w:val="18"/>
                <w:szCs w:val="18"/>
              </w:rPr>
              <w:t>hasil</w:t>
            </w:r>
            <w:proofErr w:type="spellEnd"/>
            <w:r w:rsidRPr="0003081D">
              <w:rPr>
                <w:color w:val="000000" w:themeColor="text1"/>
                <w:sz w:val="18"/>
                <w:szCs w:val="18"/>
              </w:rPr>
              <w:t xml:space="preserve"> </w:t>
            </w:r>
            <w:proofErr w:type="spellStart"/>
            <w:r w:rsidRPr="0003081D">
              <w:rPr>
                <w:color w:val="000000" w:themeColor="text1"/>
                <w:sz w:val="18"/>
                <w:szCs w:val="18"/>
              </w:rPr>
              <w:t>menunjukan</w:t>
            </w:r>
            <w:proofErr w:type="spellEnd"/>
            <w:r w:rsidRPr="0003081D">
              <w:rPr>
                <w:color w:val="000000" w:themeColor="text1"/>
                <w:sz w:val="18"/>
                <w:szCs w:val="18"/>
              </w:rPr>
              <w:t xml:space="preserve"> </w:t>
            </w:r>
            <w:proofErr w:type="spellStart"/>
            <w:r w:rsidRPr="0003081D">
              <w:rPr>
                <w:color w:val="000000" w:themeColor="text1"/>
                <w:sz w:val="18"/>
                <w:szCs w:val="18"/>
              </w:rPr>
              <w:t>nilai</w:t>
            </w:r>
            <w:proofErr w:type="spellEnd"/>
            <w:r w:rsidRPr="0003081D">
              <w:rPr>
                <w:color w:val="000000" w:themeColor="text1"/>
                <w:sz w:val="18"/>
                <w:szCs w:val="18"/>
              </w:rPr>
              <w:t xml:space="preserve"> T </w:t>
            </w:r>
            <w:proofErr w:type="spellStart"/>
            <w:r w:rsidRPr="0003081D">
              <w:rPr>
                <w:color w:val="000000" w:themeColor="text1"/>
                <w:sz w:val="18"/>
                <w:szCs w:val="18"/>
              </w:rPr>
              <w:t>hitung</w:t>
            </w:r>
            <w:proofErr w:type="spellEnd"/>
            <w:r w:rsidRPr="0003081D">
              <w:rPr>
                <w:color w:val="000000" w:themeColor="text1"/>
                <w:sz w:val="18"/>
                <w:szCs w:val="18"/>
              </w:rPr>
              <w:t xml:space="preserve"> </w:t>
            </w:r>
            <w:proofErr w:type="spellStart"/>
            <w:r w:rsidRPr="0003081D">
              <w:rPr>
                <w:color w:val="000000" w:themeColor="text1"/>
                <w:sz w:val="18"/>
                <w:szCs w:val="18"/>
              </w:rPr>
              <w:t>adalah</w:t>
            </w:r>
            <w:proofErr w:type="spellEnd"/>
            <w:r w:rsidRPr="0003081D">
              <w:rPr>
                <w:color w:val="000000" w:themeColor="text1"/>
                <w:sz w:val="18"/>
                <w:szCs w:val="18"/>
              </w:rPr>
              <w:t xml:space="preserve"> </w:t>
            </w:r>
            <w:proofErr w:type="spellStart"/>
            <w:r w:rsidRPr="0003081D">
              <w:rPr>
                <w:color w:val="000000" w:themeColor="text1"/>
                <w:sz w:val="18"/>
                <w:szCs w:val="18"/>
              </w:rPr>
              <w:t>sebesar</w:t>
            </w:r>
            <w:proofErr w:type="spellEnd"/>
            <w:r w:rsidRPr="0003081D">
              <w:rPr>
                <w:color w:val="000000" w:themeColor="text1"/>
                <w:sz w:val="18"/>
                <w:szCs w:val="18"/>
              </w:rPr>
              <w:t xml:space="preserve"> 0.49 </w:t>
            </w:r>
            <w:proofErr w:type="spellStart"/>
            <w:r w:rsidRPr="0003081D">
              <w:rPr>
                <w:color w:val="000000" w:themeColor="text1"/>
                <w:sz w:val="18"/>
                <w:szCs w:val="18"/>
              </w:rPr>
              <w:t>dengan</w:t>
            </w:r>
            <w:proofErr w:type="spellEnd"/>
            <w:r w:rsidRPr="0003081D">
              <w:rPr>
                <w:color w:val="000000" w:themeColor="text1"/>
                <w:sz w:val="18"/>
                <w:szCs w:val="18"/>
              </w:rPr>
              <w:t xml:space="preserve"> </w:t>
            </w:r>
            <w:proofErr w:type="spellStart"/>
            <w:r w:rsidRPr="0003081D">
              <w:rPr>
                <w:color w:val="000000" w:themeColor="text1"/>
                <w:sz w:val="18"/>
                <w:szCs w:val="18"/>
              </w:rPr>
              <w:t>nilai</w:t>
            </w:r>
            <w:proofErr w:type="spellEnd"/>
            <w:r w:rsidRPr="0003081D">
              <w:rPr>
                <w:color w:val="000000" w:themeColor="text1"/>
                <w:sz w:val="18"/>
                <w:szCs w:val="18"/>
              </w:rPr>
              <w:t xml:space="preserve"> P </w:t>
            </w:r>
            <w:proofErr w:type="spellStart"/>
            <w:r w:rsidRPr="0003081D">
              <w:rPr>
                <w:color w:val="000000" w:themeColor="text1"/>
                <w:sz w:val="18"/>
                <w:szCs w:val="18"/>
              </w:rPr>
              <w:t>adalah</w:t>
            </w:r>
            <w:proofErr w:type="spellEnd"/>
            <w:r w:rsidRPr="0003081D">
              <w:rPr>
                <w:color w:val="000000" w:themeColor="text1"/>
                <w:sz w:val="18"/>
                <w:szCs w:val="18"/>
              </w:rPr>
              <w:t xml:space="preserve"> 0.632 </w:t>
            </w:r>
            <w:proofErr w:type="spellStart"/>
            <w:r w:rsidRPr="0003081D">
              <w:rPr>
                <w:color w:val="000000" w:themeColor="text1"/>
                <w:sz w:val="18"/>
                <w:szCs w:val="18"/>
              </w:rPr>
              <w:t>sehingga</w:t>
            </w:r>
            <w:proofErr w:type="spellEnd"/>
            <w:r w:rsidRPr="0003081D">
              <w:rPr>
                <w:color w:val="000000" w:themeColor="text1"/>
                <w:sz w:val="18"/>
                <w:szCs w:val="18"/>
              </w:rPr>
              <w:t xml:space="preserve"> </w:t>
            </w:r>
            <w:proofErr w:type="spellStart"/>
            <w:r w:rsidRPr="0003081D">
              <w:rPr>
                <w:color w:val="000000" w:themeColor="text1"/>
                <w:sz w:val="18"/>
                <w:szCs w:val="18"/>
              </w:rPr>
              <w:t>berpengaruh</w:t>
            </w:r>
            <w:proofErr w:type="spellEnd"/>
            <w:r w:rsidRPr="0003081D">
              <w:rPr>
                <w:color w:val="000000" w:themeColor="text1"/>
                <w:sz w:val="18"/>
                <w:szCs w:val="18"/>
              </w:rPr>
              <w:t xml:space="preserve"> </w:t>
            </w:r>
            <w:proofErr w:type="spellStart"/>
            <w:r w:rsidRPr="0003081D">
              <w:rPr>
                <w:color w:val="000000" w:themeColor="text1"/>
                <w:sz w:val="18"/>
                <w:szCs w:val="18"/>
              </w:rPr>
              <w:t>tidak</w:t>
            </w:r>
            <w:proofErr w:type="spellEnd"/>
            <w:r w:rsidRPr="0003081D">
              <w:rPr>
                <w:color w:val="000000" w:themeColor="text1"/>
                <w:sz w:val="18"/>
                <w:szCs w:val="18"/>
              </w:rPr>
              <w:t xml:space="preserve"> </w:t>
            </w:r>
            <w:proofErr w:type="spellStart"/>
            <w:r w:rsidRPr="0003081D">
              <w:rPr>
                <w:color w:val="000000" w:themeColor="text1"/>
                <w:sz w:val="18"/>
                <w:szCs w:val="18"/>
              </w:rPr>
              <w:t>nyata</w:t>
            </w:r>
            <w:proofErr w:type="spellEnd"/>
            <w:r w:rsidRPr="0003081D">
              <w:rPr>
                <w:color w:val="000000" w:themeColor="text1"/>
                <w:sz w:val="18"/>
                <w:szCs w:val="18"/>
              </w:rPr>
              <w:t xml:space="preserve"> (</w:t>
            </w:r>
            <w:proofErr w:type="spellStart"/>
            <w:r w:rsidRPr="0003081D">
              <w:rPr>
                <w:color w:val="000000" w:themeColor="text1"/>
                <w:sz w:val="18"/>
                <w:szCs w:val="18"/>
              </w:rPr>
              <w:t>tn</w:t>
            </w:r>
            <w:proofErr w:type="spellEnd"/>
            <w:proofErr w:type="gramStart"/>
            <w:r w:rsidRPr="0003081D">
              <w:rPr>
                <w:color w:val="000000" w:themeColor="text1"/>
                <w:sz w:val="18"/>
                <w:szCs w:val="18"/>
              </w:rPr>
              <w:t>).</w:t>
            </w:r>
            <w:proofErr w:type="spellStart"/>
            <w:r w:rsidRPr="0003081D">
              <w:rPr>
                <w:color w:val="000000" w:themeColor="text1"/>
                <w:sz w:val="18"/>
                <w:szCs w:val="18"/>
              </w:rPr>
              <w:t>Kompetensi</w:t>
            </w:r>
            <w:proofErr w:type="spellEnd"/>
            <w:proofErr w:type="gramEnd"/>
            <w:r w:rsidRPr="0003081D">
              <w:rPr>
                <w:color w:val="000000" w:themeColor="text1"/>
                <w:sz w:val="18"/>
                <w:szCs w:val="18"/>
              </w:rPr>
              <w:t xml:space="preserve"> </w:t>
            </w:r>
            <w:proofErr w:type="spellStart"/>
            <w:r w:rsidRPr="0003081D">
              <w:rPr>
                <w:color w:val="000000" w:themeColor="text1"/>
                <w:sz w:val="18"/>
                <w:szCs w:val="18"/>
              </w:rPr>
              <w:t>profesional</w:t>
            </w:r>
            <w:proofErr w:type="spellEnd"/>
            <w:r w:rsidRPr="0003081D">
              <w:rPr>
                <w:color w:val="000000" w:themeColor="text1"/>
                <w:sz w:val="18"/>
                <w:szCs w:val="18"/>
              </w:rPr>
              <w:t xml:space="preserve"> </w:t>
            </w:r>
            <w:proofErr w:type="spellStart"/>
            <w:r w:rsidRPr="0003081D">
              <w:rPr>
                <w:color w:val="000000" w:themeColor="text1"/>
                <w:sz w:val="18"/>
                <w:szCs w:val="18"/>
              </w:rPr>
              <w:t>berpengaruh</w:t>
            </w:r>
            <w:proofErr w:type="spellEnd"/>
            <w:r w:rsidRPr="0003081D">
              <w:rPr>
                <w:color w:val="000000" w:themeColor="text1"/>
                <w:sz w:val="18"/>
                <w:szCs w:val="18"/>
              </w:rPr>
              <w:t xml:space="preserve"> </w:t>
            </w:r>
            <w:proofErr w:type="spellStart"/>
            <w:r w:rsidRPr="0003081D">
              <w:rPr>
                <w:color w:val="000000" w:themeColor="text1"/>
                <w:sz w:val="18"/>
                <w:szCs w:val="18"/>
              </w:rPr>
              <w:t>signifikan</w:t>
            </w:r>
            <w:proofErr w:type="spellEnd"/>
            <w:r w:rsidRPr="0003081D">
              <w:rPr>
                <w:color w:val="000000" w:themeColor="text1"/>
                <w:sz w:val="18"/>
                <w:szCs w:val="18"/>
              </w:rPr>
              <w:t xml:space="preserve"> </w:t>
            </w:r>
            <w:proofErr w:type="spellStart"/>
            <w:r w:rsidRPr="0003081D">
              <w:rPr>
                <w:color w:val="000000" w:themeColor="text1"/>
                <w:sz w:val="18"/>
                <w:szCs w:val="18"/>
              </w:rPr>
              <w:t>terhadap</w:t>
            </w:r>
            <w:proofErr w:type="spellEnd"/>
            <w:r w:rsidRPr="0003081D">
              <w:rPr>
                <w:color w:val="000000" w:themeColor="text1"/>
                <w:sz w:val="18"/>
                <w:szCs w:val="18"/>
              </w:rPr>
              <w:t xml:space="preserve"> </w:t>
            </w:r>
            <w:proofErr w:type="spellStart"/>
            <w:r w:rsidRPr="0003081D">
              <w:rPr>
                <w:color w:val="000000" w:themeColor="text1"/>
                <w:sz w:val="18"/>
                <w:szCs w:val="18"/>
              </w:rPr>
              <w:t>kinerja</w:t>
            </w:r>
            <w:proofErr w:type="spellEnd"/>
            <w:r w:rsidRPr="0003081D">
              <w:rPr>
                <w:color w:val="000000" w:themeColor="text1"/>
                <w:sz w:val="18"/>
                <w:szCs w:val="18"/>
              </w:rPr>
              <w:t xml:space="preserve"> guru. Hal </w:t>
            </w:r>
            <w:proofErr w:type="spellStart"/>
            <w:r w:rsidRPr="0003081D">
              <w:rPr>
                <w:color w:val="000000" w:themeColor="text1"/>
                <w:sz w:val="18"/>
                <w:szCs w:val="18"/>
              </w:rPr>
              <w:t>ini</w:t>
            </w:r>
            <w:proofErr w:type="spellEnd"/>
            <w:r w:rsidRPr="0003081D">
              <w:rPr>
                <w:color w:val="000000" w:themeColor="text1"/>
                <w:sz w:val="18"/>
                <w:szCs w:val="18"/>
              </w:rPr>
              <w:t xml:space="preserve"> </w:t>
            </w:r>
            <w:proofErr w:type="spellStart"/>
            <w:r w:rsidRPr="0003081D">
              <w:rPr>
                <w:color w:val="000000" w:themeColor="text1"/>
                <w:sz w:val="18"/>
                <w:szCs w:val="18"/>
              </w:rPr>
              <w:t>dibuktikan</w:t>
            </w:r>
            <w:proofErr w:type="spellEnd"/>
            <w:r w:rsidRPr="0003081D">
              <w:rPr>
                <w:color w:val="000000" w:themeColor="text1"/>
                <w:sz w:val="18"/>
                <w:szCs w:val="18"/>
              </w:rPr>
              <w:t xml:space="preserve"> </w:t>
            </w:r>
            <w:proofErr w:type="spellStart"/>
            <w:r w:rsidRPr="0003081D">
              <w:rPr>
                <w:color w:val="000000" w:themeColor="text1"/>
                <w:sz w:val="18"/>
                <w:szCs w:val="18"/>
              </w:rPr>
              <w:t>dengan</w:t>
            </w:r>
            <w:proofErr w:type="spellEnd"/>
            <w:r w:rsidRPr="0003081D">
              <w:rPr>
                <w:color w:val="000000" w:themeColor="text1"/>
                <w:sz w:val="18"/>
                <w:szCs w:val="18"/>
              </w:rPr>
              <w:t xml:space="preserve"> uji </w:t>
            </w:r>
            <w:proofErr w:type="spellStart"/>
            <w:r w:rsidRPr="0003081D">
              <w:rPr>
                <w:color w:val="000000" w:themeColor="text1"/>
                <w:sz w:val="18"/>
                <w:szCs w:val="18"/>
              </w:rPr>
              <w:t>hipotesis</w:t>
            </w:r>
            <w:proofErr w:type="spellEnd"/>
            <w:r w:rsidRPr="0003081D">
              <w:rPr>
                <w:color w:val="000000" w:themeColor="text1"/>
                <w:sz w:val="18"/>
                <w:szCs w:val="18"/>
              </w:rPr>
              <w:t xml:space="preserve"> T, </w:t>
            </w:r>
            <w:proofErr w:type="spellStart"/>
            <w:r w:rsidRPr="0003081D">
              <w:rPr>
                <w:color w:val="000000" w:themeColor="text1"/>
                <w:sz w:val="18"/>
                <w:szCs w:val="18"/>
              </w:rPr>
              <w:t>dimana</w:t>
            </w:r>
            <w:proofErr w:type="spellEnd"/>
            <w:r w:rsidRPr="0003081D">
              <w:rPr>
                <w:color w:val="000000" w:themeColor="text1"/>
                <w:sz w:val="18"/>
                <w:szCs w:val="18"/>
              </w:rPr>
              <w:t xml:space="preserve"> </w:t>
            </w:r>
            <w:proofErr w:type="spellStart"/>
            <w:r w:rsidRPr="0003081D">
              <w:rPr>
                <w:color w:val="000000" w:themeColor="text1"/>
                <w:sz w:val="18"/>
                <w:szCs w:val="18"/>
              </w:rPr>
              <w:t>hasil</w:t>
            </w:r>
            <w:proofErr w:type="spellEnd"/>
            <w:r w:rsidRPr="0003081D">
              <w:rPr>
                <w:color w:val="000000" w:themeColor="text1"/>
                <w:sz w:val="18"/>
                <w:szCs w:val="18"/>
              </w:rPr>
              <w:t xml:space="preserve"> </w:t>
            </w:r>
            <w:proofErr w:type="spellStart"/>
            <w:r w:rsidRPr="0003081D">
              <w:rPr>
                <w:color w:val="000000" w:themeColor="text1"/>
                <w:sz w:val="18"/>
                <w:szCs w:val="18"/>
              </w:rPr>
              <w:t>menunjukan</w:t>
            </w:r>
            <w:proofErr w:type="spellEnd"/>
            <w:r w:rsidRPr="0003081D">
              <w:rPr>
                <w:color w:val="000000" w:themeColor="text1"/>
                <w:sz w:val="18"/>
                <w:szCs w:val="18"/>
              </w:rPr>
              <w:t xml:space="preserve"> </w:t>
            </w:r>
            <w:proofErr w:type="spellStart"/>
            <w:r w:rsidRPr="0003081D">
              <w:rPr>
                <w:color w:val="000000" w:themeColor="text1"/>
                <w:sz w:val="18"/>
                <w:szCs w:val="18"/>
              </w:rPr>
              <w:t>nilai</w:t>
            </w:r>
            <w:proofErr w:type="spellEnd"/>
            <w:r w:rsidRPr="0003081D">
              <w:rPr>
                <w:color w:val="000000" w:themeColor="text1"/>
                <w:sz w:val="18"/>
                <w:szCs w:val="18"/>
              </w:rPr>
              <w:t xml:space="preserve"> T </w:t>
            </w:r>
            <w:proofErr w:type="spellStart"/>
            <w:r w:rsidRPr="0003081D">
              <w:rPr>
                <w:color w:val="000000" w:themeColor="text1"/>
                <w:sz w:val="18"/>
                <w:szCs w:val="18"/>
              </w:rPr>
              <w:t>hitung</w:t>
            </w:r>
            <w:proofErr w:type="spellEnd"/>
            <w:r w:rsidRPr="0003081D">
              <w:rPr>
                <w:color w:val="000000" w:themeColor="text1"/>
                <w:sz w:val="18"/>
                <w:szCs w:val="18"/>
              </w:rPr>
              <w:t xml:space="preserve"> </w:t>
            </w:r>
            <w:proofErr w:type="spellStart"/>
            <w:r w:rsidRPr="0003081D">
              <w:rPr>
                <w:color w:val="000000" w:themeColor="text1"/>
                <w:sz w:val="18"/>
                <w:szCs w:val="18"/>
              </w:rPr>
              <w:t>adalah</w:t>
            </w:r>
            <w:proofErr w:type="spellEnd"/>
            <w:r w:rsidRPr="0003081D">
              <w:rPr>
                <w:color w:val="000000" w:themeColor="text1"/>
                <w:sz w:val="18"/>
                <w:szCs w:val="18"/>
              </w:rPr>
              <w:t xml:space="preserve"> </w:t>
            </w:r>
            <w:proofErr w:type="spellStart"/>
            <w:r w:rsidRPr="0003081D">
              <w:rPr>
                <w:color w:val="000000" w:themeColor="text1"/>
                <w:sz w:val="18"/>
                <w:szCs w:val="18"/>
              </w:rPr>
              <w:t>sebesar</w:t>
            </w:r>
            <w:proofErr w:type="spellEnd"/>
            <w:r w:rsidRPr="0003081D">
              <w:rPr>
                <w:color w:val="000000" w:themeColor="text1"/>
                <w:sz w:val="18"/>
                <w:szCs w:val="18"/>
              </w:rPr>
              <w:t xml:space="preserve"> 14.77 </w:t>
            </w:r>
            <w:proofErr w:type="spellStart"/>
            <w:r w:rsidRPr="0003081D">
              <w:rPr>
                <w:color w:val="000000" w:themeColor="text1"/>
                <w:sz w:val="18"/>
                <w:szCs w:val="18"/>
              </w:rPr>
              <w:t>dengan</w:t>
            </w:r>
            <w:proofErr w:type="spellEnd"/>
            <w:r w:rsidRPr="0003081D">
              <w:rPr>
                <w:color w:val="000000" w:themeColor="text1"/>
                <w:sz w:val="18"/>
                <w:szCs w:val="18"/>
              </w:rPr>
              <w:t xml:space="preserve"> </w:t>
            </w:r>
            <w:proofErr w:type="spellStart"/>
            <w:r w:rsidRPr="0003081D">
              <w:rPr>
                <w:color w:val="000000" w:themeColor="text1"/>
                <w:sz w:val="18"/>
                <w:szCs w:val="18"/>
              </w:rPr>
              <w:t>nilai</w:t>
            </w:r>
            <w:proofErr w:type="spellEnd"/>
            <w:r w:rsidRPr="0003081D">
              <w:rPr>
                <w:color w:val="000000" w:themeColor="text1"/>
                <w:sz w:val="18"/>
                <w:szCs w:val="18"/>
              </w:rPr>
              <w:t xml:space="preserve"> P </w:t>
            </w:r>
            <w:proofErr w:type="spellStart"/>
            <w:r w:rsidRPr="0003081D">
              <w:rPr>
                <w:color w:val="000000" w:themeColor="text1"/>
                <w:sz w:val="18"/>
                <w:szCs w:val="18"/>
              </w:rPr>
              <w:t>adalah</w:t>
            </w:r>
            <w:proofErr w:type="spellEnd"/>
            <w:r w:rsidRPr="0003081D">
              <w:rPr>
                <w:color w:val="000000" w:themeColor="text1"/>
                <w:sz w:val="18"/>
                <w:szCs w:val="18"/>
              </w:rPr>
              <w:t xml:space="preserve"> 0.000 </w:t>
            </w:r>
            <w:proofErr w:type="spellStart"/>
            <w:r w:rsidRPr="0003081D">
              <w:rPr>
                <w:color w:val="000000" w:themeColor="text1"/>
                <w:sz w:val="18"/>
                <w:szCs w:val="18"/>
              </w:rPr>
              <w:t>sehingga</w:t>
            </w:r>
            <w:proofErr w:type="spellEnd"/>
            <w:r w:rsidRPr="0003081D">
              <w:rPr>
                <w:color w:val="000000" w:themeColor="text1"/>
                <w:sz w:val="18"/>
                <w:szCs w:val="18"/>
              </w:rPr>
              <w:t xml:space="preserve"> </w:t>
            </w:r>
            <w:proofErr w:type="spellStart"/>
            <w:r w:rsidRPr="0003081D">
              <w:rPr>
                <w:color w:val="000000" w:themeColor="text1"/>
                <w:sz w:val="18"/>
                <w:szCs w:val="18"/>
              </w:rPr>
              <w:t>berpengaruh</w:t>
            </w:r>
            <w:proofErr w:type="spellEnd"/>
            <w:r w:rsidRPr="0003081D">
              <w:rPr>
                <w:color w:val="000000" w:themeColor="text1"/>
                <w:sz w:val="18"/>
                <w:szCs w:val="18"/>
              </w:rPr>
              <w:t xml:space="preserve"> </w:t>
            </w:r>
            <w:proofErr w:type="spellStart"/>
            <w:proofErr w:type="gramStart"/>
            <w:r w:rsidRPr="0003081D">
              <w:rPr>
                <w:color w:val="000000" w:themeColor="text1"/>
                <w:sz w:val="18"/>
                <w:szCs w:val="18"/>
              </w:rPr>
              <w:t>nyata</w:t>
            </w:r>
            <w:proofErr w:type="spellEnd"/>
            <w:r w:rsidRPr="0003081D">
              <w:rPr>
                <w:color w:val="000000" w:themeColor="text1"/>
                <w:sz w:val="18"/>
                <w:szCs w:val="18"/>
              </w:rPr>
              <w:t xml:space="preserve"> .</w:t>
            </w:r>
            <w:proofErr w:type="gramEnd"/>
            <w:r w:rsidRPr="0003081D">
              <w:rPr>
                <w:color w:val="000000" w:themeColor="text1"/>
                <w:sz w:val="18"/>
                <w:szCs w:val="18"/>
              </w:rPr>
              <w:t xml:space="preserve"> </w:t>
            </w:r>
            <w:proofErr w:type="spellStart"/>
            <w:r w:rsidRPr="0003081D">
              <w:rPr>
                <w:color w:val="000000" w:themeColor="text1"/>
                <w:sz w:val="18"/>
                <w:szCs w:val="18"/>
              </w:rPr>
              <w:t>Kompetensi</w:t>
            </w:r>
            <w:proofErr w:type="spellEnd"/>
            <w:r w:rsidRPr="0003081D">
              <w:rPr>
                <w:color w:val="000000" w:themeColor="text1"/>
                <w:sz w:val="18"/>
                <w:szCs w:val="18"/>
              </w:rPr>
              <w:t xml:space="preserve"> </w:t>
            </w:r>
            <w:proofErr w:type="spellStart"/>
            <w:r w:rsidRPr="0003081D">
              <w:rPr>
                <w:color w:val="000000" w:themeColor="text1"/>
                <w:sz w:val="18"/>
                <w:szCs w:val="18"/>
              </w:rPr>
              <w:t>pedagogik</w:t>
            </w:r>
            <w:proofErr w:type="spellEnd"/>
            <w:r w:rsidRPr="0003081D">
              <w:rPr>
                <w:color w:val="000000" w:themeColor="text1"/>
                <w:sz w:val="18"/>
                <w:szCs w:val="18"/>
              </w:rPr>
              <w:t xml:space="preserve"> dan </w:t>
            </w:r>
            <w:proofErr w:type="spellStart"/>
            <w:r w:rsidRPr="0003081D">
              <w:rPr>
                <w:color w:val="000000" w:themeColor="text1"/>
                <w:sz w:val="18"/>
                <w:szCs w:val="18"/>
              </w:rPr>
              <w:t>kompetensi</w:t>
            </w:r>
            <w:proofErr w:type="spellEnd"/>
            <w:r w:rsidRPr="0003081D">
              <w:rPr>
                <w:color w:val="000000" w:themeColor="text1"/>
                <w:sz w:val="18"/>
                <w:szCs w:val="18"/>
              </w:rPr>
              <w:t xml:space="preserve"> </w:t>
            </w:r>
            <w:proofErr w:type="spellStart"/>
            <w:r w:rsidRPr="0003081D">
              <w:rPr>
                <w:color w:val="000000" w:themeColor="text1"/>
                <w:sz w:val="18"/>
                <w:szCs w:val="18"/>
              </w:rPr>
              <w:t>profesional</w:t>
            </w:r>
            <w:proofErr w:type="spellEnd"/>
            <w:r w:rsidRPr="0003081D">
              <w:rPr>
                <w:color w:val="000000" w:themeColor="text1"/>
                <w:sz w:val="18"/>
                <w:szCs w:val="18"/>
              </w:rPr>
              <w:t xml:space="preserve"> </w:t>
            </w:r>
            <w:proofErr w:type="spellStart"/>
            <w:r w:rsidRPr="0003081D">
              <w:rPr>
                <w:color w:val="000000" w:themeColor="text1"/>
                <w:sz w:val="18"/>
                <w:szCs w:val="18"/>
              </w:rPr>
              <w:t>berpengaruh</w:t>
            </w:r>
            <w:proofErr w:type="spellEnd"/>
            <w:r w:rsidRPr="0003081D">
              <w:rPr>
                <w:color w:val="000000" w:themeColor="text1"/>
                <w:sz w:val="18"/>
                <w:szCs w:val="18"/>
              </w:rPr>
              <w:t xml:space="preserve"> </w:t>
            </w:r>
            <w:proofErr w:type="spellStart"/>
            <w:r w:rsidRPr="0003081D">
              <w:rPr>
                <w:color w:val="000000" w:themeColor="text1"/>
                <w:sz w:val="18"/>
                <w:szCs w:val="18"/>
              </w:rPr>
              <w:t>signifikan</w:t>
            </w:r>
            <w:proofErr w:type="spellEnd"/>
            <w:r w:rsidRPr="0003081D">
              <w:rPr>
                <w:color w:val="000000" w:themeColor="text1"/>
                <w:sz w:val="18"/>
                <w:szCs w:val="18"/>
              </w:rPr>
              <w:t xml:space="preserve"> </w:t>
            </w:r>
            <w:proofErr w:type="spellStart"/>
            <w:r w:rsidRPr="0003081D">
              <w:rPr>
                <w:color w:val="000000" w:themeColor="text1"/>
                <w:sz w:val="18"/>
                <w:szCs w:val="18"/>
              </w:rPr>
              <w:t>secara</w:t>
            </w:r>
            <w:proofErr w:type="spellEnd"/>
            <w:r w:rsidRPr="0003081D">
              <w:rPr>
                <w:color w:val="000000" w:themeColor="text1"/>
                <w:sz w:val="18"/>
                <w:szCs w:val="18"/>
              </w:rPr>
              <w:t xml:space="preserve"> </w:t>
            </w:r>
            <w:proofErr w:type="spellStart"/>
            <w:r w:rsidRPr="0003081D">
              <w:rPr>
                <w:color w:val="000000" w:themeColor="text1"/>
                <w:sz w:val="18"/>
                <w:szCs w:val="18"/>
              </w:rPr>
              <w:t>simultan</w:t>
            </w:r>
            <w:proofErr w:type="spellEnd"/>
            <w:r w:rsidRPr="0003081D">
              <w:rPr>
                <w:color w:val="000000" w:themeColor="text1"/>
                <w:sz w:val="18"/>
                <w:szCs w:val="18"/>
              </w:rPr>
              <w:t xml:space="preserve"> </w:t>
            </w:r>
            <w:proofErr w:type="spellStart"/>
            <w:r w:rsidRPr="0003081D">
              <w:rPr>
                <w:color w:val="000000" w:themeColor="text1"/>
                <w:sz w:val="18"/>
                <w:szCs w:val="18"/>
              </w:rPr>
              <w:t>terhadap</w:t>
            </w:r>
            <w:proofErr w:type="spellEnd"/>
            <w:r w:rsidRPr="0003081D">
              <w:rPr>
                <w:color w:val="000000" w:themeColor="text1"/>
                <w:sz w:val="18"/>
                <w:szCs w:val="18"/>
              </w:rPr>
              <w:t xml:space="preserve"> </w:t>
            </w:r>
            <w:proofErr w:type="spellStart"/>
            <w:r w:rsidRPr="0003081D">
              <w:rPr>
                <w:color w:val="000000" w:themeColor="text1"/>
                <w:sz w:val="18"/>
                <w:szCs w:val="18"/>
              </w:rPr>
              <w:t>kinerja</w:t>
            </w:r>
            <w:proofErr w:type="spellEnd"/>
            <w:r w:rsidRPr="0003081D">
              <w:rPr>
                <w:color w:val="000000" w:themeColor="text1"/>
                <w:sz w:val="18"/>
                <w:szCs w:val="18"/>
              </w:rPr>
              <w:t xml:space="preserve"> guru. Hal </w:t>
            </w:r>
            <w:proofErr w:type="spellStart"/>
            <w:r w:rsidRPr="0003081D">
              <w:rPr>
                <w:color w:val="000000" w:themeColor="text1"/>
                <w:sz w:val="18"/>
                <w:szCs w:val="18"/>
              </w:rPr>
              <w:t>ini</w:t>
            </w:r>
            <w:proofErr w:type="spellEnd"/>
            <w:r w:rsidRPr="0003081D">
              <w:rPr>
                <w:color w:val="000000" w:themeColor="text1"/>
                <w:sz w:val="18"/>
                <w:szCs w:val="18"/>
              </w:rPr>
              <w:t xml:space="preserve"> </w:t>
            </w:r>
            <w:proofErr w:type="spellStart"/>
            <w:r w:rsidRPr="0003081D">
              <w:rPr>
                <w:color w:val="000000" w:themeColor="text1"/>
                <w:sz w:val="18"/>
                <w:szCs w:val="18"/>
              </w:rPr>
              <w:t>dibuktikan</w:t>
            </w:r>
            <w:proofErr w:type="spellEnd"/>
            <w:r w:rsidRPr="0003081D">
              <w:rPr>
                <w:color w:val="000000" w:themeColor="text1"/>
                <w:sz w:val="18"/>
                <w:szCs w:val="18"/>
              </w:rPr>
              <w:t xml:space="preserve"> </w:t>
            </w:r>
            <w:proofErr w:type="spellStart"/>
            <w:r w:rsidRPr="0003081D">
              <w:rPr>
                <w:color w:val="000000" w:themeColor="text1"/>
                <w:sz w:val="18"/>
                <w:szCs w:val="18"/>
              </w:rPr>
              <w:t>dengan</w:t>
            </w:r>
            <w:proofErr w:type="spellEnd"/>
            <w:r w:rsidRPr="0003081D">
              <w:rPr>
                <w:color w:val="000000" w:themeColor="text1"/>
                <w:sz w:val="18"/>
                <w:szCs w:val="18"/>
              </w:rPr>
              <w:t xml:space="preserve"> </w:t>
            </w:r>
            <w:proofErr w:type="spellStart"/>
            <w:r w:rsidRPr="0003081D">
              <w:rPr>
                <w:color w:val="000000" w:themeColor="text1"/>
                <w:sz w:val="18"/>
                <w:szCs w:val="18"/>
              </w:rPr>
              <w:t>nilai</w:t>
            </w:r>
            <w:proofErr w:type="spellEnd"/>
            <w:r w:rsidRPr="0003081D">
              <w:rPr>
                <w:color w:val="000000" w:themeColor="text1"/>
                <w:sz w:val="18"/>
                <w:szCs w:val="18"/>
              </w:rPr>
              <w:t xml:space="preserve"> F </w:t>
            </w:r>
            <w:proofErr w:type="spellStart"/>
            <w:r w:rsidRPr="0003081D">
              <w:rPr>
                <w:color w:val="000000" w:themeColor="text1"/>
                <w:sz w:val="18"/>
                <w:szCs w:val="18"/>
              </w:rPr>
              <w:t>hitung</w:t>
            </w:r>
            <w:proofErr w:type="spellEnd"/>
            <w:r w:rsidRPr="0003081D">
              <w:rPr>
                <w:color w:val="000000" w:themeColor="text1"/>
                <w:sz w:val="18"/>
                <w:szCs w:val="18"/>
              </w:rPr>
              <w:t xml:space="preserve"> </w:t>
            </w:r>
            <w:proofErr w:type="spellStart"/>
            <w:r w:rsidRPr="0003081D">
              <w:rPr>
                <w:color w:val="000000" w:themeColor="text1"/>
                <w:sz w:val="18"/>
                <w:szCs w:val="18"/>
              </w:rPr>
              <w:t>sebesar</w:t>
            </w:r>
            <w:proofErr w:type="spellEnd"/>
            <w:r w:rsidRPr="0003081D">
              <w:rPr>
                <w:color w:val="000000" w:themeColor="text1"/>
                <w:sz w:val="18"/>
                <w:szCs w:val="18"/>
              </w:rPr>
              <w:t xml:space="preserve"> 109.66 </w:t>
            </w:r>
            <w:proofErr w:type="spellStart"/>
            <w:r w:rsidRPr="0003081D">
              <w:rPr>
                <w:color w:val="000000" w:themeColor="text1"/>
                <w:sz w:val="18"/>
                <w:szCs w:val="18"/>
              </w:rPr>
              <w:t>dengan</w:t>
            </w:r>
            <w:proofErr w:type="spellEnd"/>
            <w:r w:rsidRPr="0003081D">
              <w:rPr>
                <w:color w:val="000000" w:themeColor="text1"/>
                <w:sz w:val="18"/>
                <w:szCs w:val="18"/>
              </w:rPr>
              <w:t xml:space="preserve"> </w:t>
            </w:r>
            <w:proofErr w:type="spellStart"/>
            <w:r w:rsidRPr="0003081D">
              <w:rPr>
                <w:color w:val="000000" w:themeColor="text1"/>
                <w:sz w:val="18"/>
                <w:szCs w:val="18"/>
              </w:rPr>
              <w:t>nilai</w:t>
            </w:r>
            <w:proofErr w:type="spellEnd"/>
            <w:r w:rsidRPr="0003081D">
              <w:rPr>
                <w:color w:val="000000" w:themeColor="text1"/>
                <w:sz w:val="18"/>
                <w:szCs w:val="18"/>
              </w:rPr>
              <w:t xml:space="preserve"> P </w:t>
            </w:r>
            <w:proofErr w:type="spellStart"/>
            <w:r w:rsidRPr="0003081D">
              <w:rPr>
                <w:color w:val="000000" w:themeColor="text1"/>
                <w:sz w:val="18"/>
                <w:szCs w:val="18"/>
              </w:rPr>
              <w:t>adalah</w:t>
            </w:r>
            <w:proofErr w:type="spellEnd"/>
            <w:r w:rsidRPr="0003081D">
              <w:rPr>
                <w:color w:val="000000" w:themeColor="text1"/>
                <w:sz w:val="18"/>
                <w:szCs w:val="18"/>
              </w:rPr>
              <w:t xml:space="preserve"> 0.000 </w:t>
            </w:r>
            <w:proofErr w:type="spellStart"/>
            <w:r w:rsidRPr="0003081D">
              <w:rPr>
                <w:color w:val="000000" w:themeColor="text1"/>
                <w:sz w:val="18"/>
                <w:szCs w:val="18"/>
              </w:rPr>
              <w:t>sehingga</w:t>
            </w:r>
            <w:proofErr w:type="spellEnd"/>
            <w:r w:rsidRPr="0003081D">
              <w:rPr>
                <w:color w:val="000000" w:themeColor="text1"/>
                <w:sz w:val="18"/>
                <w:szCs w:val="18"/>
              </w:rPr>
              <w:t xml:space="preserve"> </w:t>
            </w:r>
            <w:proofErr w:type="spellStart"/>
            <w:r w:rsidRPr="0003081D">
              <w:rPr>
                <w:color w:val="000000" w:themeColor="text1"/>
                <w:sz w:val="18"/>
                <w:szCs w:val="18"/>
              </w:rPr>
              <w:t>berpengaruh</w:t>
            </w:r>
            <w:proofErr w:type="spellEnd"/>
            <w:r w:rsidRPr="0003081D">
              <w:rPr>
                <w:color w:val="000000" w:themeColor="text1"/>
                <w:sz w:val="18"/>
                <w:szCs w:val="18"/>
              </w:rPr>
              <w:t xml:space="preserve"> </w:t>
            </w:r>
            <w:proofErr w:type="spellStart"/>
            <w:r w:rsidRPr="0003081D">
              <w:rPr>
                <w:color w:val="000000" w:themeColor="text1"/>
                <w:sz w:val="18"/>
                <w:szCs w:val="18"/>
              </w:rPr>
              <w:t>nyata</w:t>
            </w:r>
            <w:proofErr w:type="spellEnd"/>
            <w:r w:rsidR="00174259" w:rsidRPr="0003081D">
              <w:rPr>
                <w:sz w:val="18"/>
                <w:szCs w:val="18"/>
                <w:lang w:val="id-ID"/>
              </w:rPr>
              <w:t>.</w:t>
            </w:r>
          </w:p>
          <w:p w14:paraId="194B0F29" w14:textId="77777777" w:rsidR="00174259" w:rsidRPr="0003081D" w:rsidRDefault="00174259" w:rsidP="00B956E1">
            <w:pPr>
              <w:pStyle w:val="AbstractText"/>
              <w:spacing w:before="0" w:after="0"/>
              <w:ind w:right="-108"/>
              <w:rPr>
                <w:sz w:val="18"/>
                <w:szCs w:val="18"/>
                <w:lang w:val="id-ID"/>
              </w:rPr>
            </w:pPr>
          </w:p>
        </w:tc>
      </w:tr>
      <w:tr w:rsidR="00174259" w:rsidRPr="0003081D" w14:paraId="35B064F9" w14:textId="77777777" w:rsidTr="0003081D">
        <w:trPr>
          <w:trHeight w:val="383"/>
        </w:trPr>
        <w:tc>
          <w:tcPr>
            <w:tcW w:w="2127" w:type="dxa"/>
            <w:shd w:val="clear" w:color="auto" w:fill="auto"/>
          </w:tcPr>
          <w:p w14:paraId="372A28F9" w14:textId="77777777" w:rsidR="00174259" w:rsidRPr="0003081D" w:rsidRDefault="00174259" w:rsidP="00B956E1">
            <w:pPr>
              <w:tabs>
                <w:tab w:val="left" w:pos="1134"/>
                <w:tab w:val="left" w:pos="1418"/>
              </w:tabs>
              <w:spacing w:after="0" w:line="240" w:lineRule="auto"/>
              <w:jc w:val="center"/>
              <w:rPr>
                <w:rFonts w:ascii="Times New Roman" w:eastAsia="Times New Roman" w:hAnsi="Times New Roman" w:cs="Times New Roman"/>
                <w:color w:val="000000"/>
                <w:sz w:val="18"/>
                <w:szCs w:val="18"/>
                <w:lang w:val="en-US"/>
              </w:rPr>
            </w:pPr>
          </w:p>
        </w:tc>
        <w:tc>
          <w:tcPr>
            <w:tcW w:w="7512" w:type="dxa"/>
            <w:shd w:val="clear" w:color="auto" w:fill="auto"/>
          </w:tcPr>
          <w:p w14:paraId="6772AEFF" w14:textId="77777777" w:rsidR="00174259" w:rsidRPr="0003081D" w:rsidRDefault="00174259" w:rsidP="00DB1921">
            <w:pPr>
              <w:tabs>
                <w:tab w:val="left" w:pos="1134"/>
                <w:tab w:val="left" w:pos="1418"/>
              </w:tabs>
              <w:spacing w:before="120" w:after="0" w:line="240" w:lineRule="auto"/>
              <w:ind w:left="1418" w:right="-108" w:hanging="1216"/>
              <w:jc w:val="both"/>
              <w:rPr>
                <w:rFonts w:ascii="Times New Roman" w:eastAsia="Times New Roman" w:hAnsi="Times New Roman" w:cs="Times New Roman"/>
                <w:b/>
                <w:i/>
                <w:color w:val="000000"/>
                <w:sz w:val="18"/>
                <w:szCs w:val="18"/>
              </w:rPr>
            </w:pPr>
            <w:r w:rsidRPr="0003081D">
              <w:rPr>
                <w:rFonts w:ascii="Times New Roman" w:eastAsia="Times New Roman" w:hAnsi="Times New Roman" w:cs="Times New Roman"/>
                <w:b/>
                <w:i/>
                <w:color w:val="000000"/>
                <w:sz w:val="18"/>
                <w:szCs w:val="18"/>
                <w:lang w:val="en-US"/>
              </w:rPr>
              <w:t>Abstract</w:t>
            </w:r>
          </w:p>
        </w:tc>
      </w:tr>
      <w:tr w:rsidR="00174259" w:rsidRPr="0003081D" w14:paraId="678F557B" w14:textId="77777777" w:rsidTr="0003081D">
        <w:tc>
          <w:tcPr>
            <w:tcW w:w="2127" w:type="dxa"/>
            <w:tcBorders>
              <w:bottom w:val="single" w:sz="4" w:space="0" w:color="auto"/>
            </w:tcBorders>
            <w:shd w:val="clear" w:color="auto" w:fill="auto"/>
          </w:tcPr>
          <w:p w14:paraId="4B1E735B" w14:textId="77777777" w:rsidR="00174259" w:rsidRPr="0003081D" w:rsidRDefault="00174259" w:rsidP="00B956E1">
            <w:pPr>
              <w:spacing w:after="0" w:line="240" w:lineRule="auto"/>
              <w:ind w:left="-108"/>
              <w:jc w:val="both"/>
              <w:rPr>
                <w:rFonts w:ascii="Times New Roman" w:eastAsia="Times New Roman" w:hAnsi="Times New Roman" w:cs="Times New Roman"/>
                <w:i/>
                <w:color w:val="000000"/>
                <w:sz w:val="18"/>
                <w:szCs w:val="18"/>
                <w:lang w:val="en-US"/>
              </w:rPr>
            </w:pPr>
            <w:r w:rsidRPr="0003081D">
              <w:rPr>
                <w:rFonts w:ascii="Times New Roman" w:eastAsia="Times New Roman" w:hAnsi="Times New Roman" w:cs="Times New Roman"/>
                <w:b/>
                <w:i/>
                <w:color w:val="000000"/>
                <w:sz w:val="18"/>
                <w:szCs w:val="18"/>
                <w:lang w:val="en-US"/>
              </w:rPr>
              <w:t>Key Word</w:t>
            </w:r>
            <w:r w:rsidRPr="0003081D">
              <w:rPr>
                <w:rFonts w:ascii="Times New Roman" w:eastAsia="Times New Roman" w:hAnsi="Times New Roman" w:cs="Times New Roman"/>
                <w:i/>
                <w:color w:val="000000"/>
                <w:sz w:val="18"/>
                <w:szCs w:val="18"/>
                <w:lang w:val="en-US"/>
              </w:rPr>
              <w:t>:</w:t>
            </w:r>
          </w:p>
          <w:p w14:paraId="587989E6" w14:textId="7A4F7EBE" w:rsidR="009127C2" w:rsidRPr="0003081D" w:rsidRDefault="009127C2" w:rsidP="009127C2">
            <w:pPr>
              <w:spacing w:after="0" w:line="240" w:lineRule="auto"/>
              <w:ind w:left="-108"/>
              <w:jc w:val="both"/>
              <w:rPr>
                <w:rFonts w:ascii="Times New Roman" w:eastAsia="Times New Roman" w:hAnsi="Times New Roman" w:cs="Times New Roman"/>
                <w:i/>
                <w:iCs/>
                <w:sz w:val="18"/>
                <w:szCs w:val="18"/>
                <w:lang w:val="en-ID"/>
              </w:rPr>
            </w:pPr>
            <w:r w:rsidRPr="0003081D">
              <w:rPr>
                <w:rFonts w:ascii="Times New Roman" w:eastAsia="Times New Roman" w:hAnsi="Times New Roman" w:cs="Times New Roman"/>
                <w:i/>
                <w:iCs/>
                <w:sz w:val="18"/>
                <w:szCs w:val="18"/>
                <w:lang w:val="en"/>
              </w:rPr>
              <w:t xml:space="preserve">Pedagogical </w:t>
            </w:r>
            <w:r w:rsidR="0003081D" w:rsidRPr="0003081D">
              <w:rPr>
                <w:rFonts w:ascii="Times New Roman" w:eastAsia="Times New Roman" w:hAnsi="Times New Roman" w:cs="Times New Roman"/>
                <w:i/>
                <w:iCs/>
                <w:sz w:val="18"/>
                <w:szCs w:val="18"/>
                <w:lang w:val="en"/>
              </w:rPr>
              <w:t>Competence, Professional Competence, Teacher Performance</w:t>
            </w:r>
          </w:p>
          <w:p w14:paraId="6A3C4E29" w14:textId="2A59F786" w:rsidR="00174259" w:rsidRPr="0003081D" w:rsidRDefault="00174259" w:rsidP="00B956E1">
            <w:pPr>
              <w:spacing w:after="0" w:line="240" w:lineRule="auto"/>
              <w:ind w:left="-108"/>
              <w:jc w:val="both"/>
              <w:rPr>
                <w:rFonts w:ascii="Times New Roman" w:eastAsia="Times New Roman" w:hAnsi="Times New Roman" w:cs="Times New Roman"/>
                <w:color w:val="000000"/>
                <w:sz w:val="18"/>
                <w:szCs w:val="18"/>
              </w:rPr>
            </w:pPr>
          </w:p>
        </w:tc>
        <w:tc>
          <w:tcPr>
            <w:tcW w:w="7512" w:type="dxa"/>
            <w:tcBorders>
              <w:bottom w:val="single" w:sz="4" w:space="0" w:color="auto"/>
            </w:tcBorders>
            <w:shd w:val="clear" w:color="auto" w:fill="auto"/>
          </w:tcPr>
          <w:p w14:paraId="268F6E83" w14:textId="3E5E1743" w:rsidR="00174259" w:rsidRPr="0003081D" w:rsidRDefault="009127C2" w:rsidP="009127C2">
            <w:pPr>
              <w:tabs>
                <w:tab w:val="left" w:pos="1134"/>
                <w:tab w:val="left" w:pos="1418"/>
              </w:tabs>
              <w:spacing w:before="60" w:after="120" w:line="240" w:lineRule="auto"/>
              <w:ind w:left="202" w:right="-108"/>
              <w:jc w:val="both"/>
              <w:rPr>
                <w:rFonts w:ascii="Times New Roman" w:eastAsia="Times New Roman" w:hAnsi="Times New Roman" w:cs="Times New Roman"/>
                <w:i/>
                <w:iCs/>
                <w:sz w:val="18"/>
                <w:szCs w:val="18"/>
                <w:lang w:val="en-ID"/>
              </w:rPr>
            </w:pPr>
            <w:r w:rsidRPr="0003081D">
              <w:rPr>
                <w:rFonts w:ascii="Times New Roman" w:eastAsia="Times New Roman" w:hAnsi="Times New Roman" w:cs="Times New Roman"/>
                <w:i/>
                <w:iCs/>
                <w:sz w:val="18"/>
                <w:szCs w:val="18"/>
                <w:lang w:val="en"/>
              </w:rPr>
              <w:t xml:space="preserve">To improve the quality of Indonesian education is determined by the role of a teacher in the learning process in the classroom. As a learning agent, teachers are expected to be able to organize the learning process well so that it can increase the interest of students in learning and realize quality education. The purpose of this study is to determine the teaching performance of high school sociology teachers in </w:t>
            </w:r>
            <w:proofErr w:type="spellStart"/>
            <w:r w:rsidRPr="0003081D">
              <w:rPr>
                <w:rFonts w:ascii="Times New Roman" w:eastAsia="Times New Roman" w:hAnsi="Times New Roman" w:cs="Times New Roman"/>
                <w:i/>
                <w:iCs/>
                <w:sz w:val="18"/>
                <w:szCs w:val="18"/>
                <w:lang w:val="en"/>
              </w:rPr>
              <w:t>Nusaniwe</w:t>
            </w:r>
            <w:proofErr w:type="spellEnd"/>
            <w:r w:rsidRPr="0003081D">
              <w:rPr>
                <w:rFonts w:ascii="Times New Roman" w:eastAsia="Times New Roman" w:hAnsi="Times New Roman" w:cs="Times New Roman"/>
                <w:i/>
                <w:iCs/>
                <w:sz w:val="18"/>
                <w:szCs w:val="18"/>
                <w:lang w:val="en"/>
              </w:rPr>
              <w:t xml:space="preserve"> District, Ambon City; To find out how much influence pedagogical competence has on the Performance of Sociology Teachers in </w:t>
            </w:r>
            <w:proofErr w:type="spellStart"/>
            <w:r w:rsidRPr="0003081D">
              <w:rPr>
                <w:rFonts w:ascii="Times New Roman" w:eastAsia="Times New Roman" w:hAnsi="Times New Roman" w:cs="Times New Roman"/>
                <w:i/>
                <w:iCs/>
                <w:sz w:val="18"/>
                <w:szCs w:val="18"/>
                <w:lang w:val="en"/>
              </w:rPr>
              <w:t>Nusaniwe</w:t>
            </w:r>
            <w:proofErr w:type="spellEnd"/>
            <w:r w:rsidRPr="0003081D">
              <w:rPr>
                <w:rFonts w:ascii="Times New Roman" w:eastAsia="Times New Roman" w:hAnsi="Times New Roman" w:cs="Times New Roman"/>
                <w:i/>
                <w:iCs/>
                <w:sz w:val="18"/>
                <w:szCs w:val="18"/>
                <w:lang w:val="en"/>
              </w:rPr>
              <w:t xml:space="preserve"> District High Schools, Ambon City. And to find out how much influence professional competence has on the Performance of Sociology Teachers in </w:t>
            </w:r>
            <w:proofErr w:type="spellStart"/>
            <w:r w:rsidRPr="0003081D">
              <w:rPr>
                <w:rFonts w:ascii="Times New Roman" w:eastAsia="Times New Roman" w:hAnsi="Times New Roman" w:cs="Times New Roman"/>
                <w:i/>
                <w:iCs/>
                <w:sz w:val="18"/>
                <w:szCs w:val="18"/>
                <w:lang w:val="en"/>
              </w:rPr>
              <w:t>Nusaniwe</w:t>
            </w:r>
            <w:proofErr w:type="spellEnd"/>
            <w:r w:rsidRPr="0003081D">
              <w:rPr>
                <w:rFonts w:ascii="Times New Roman" w:eastAsia="Times New Roman" w:hAnsi="Times New Roman" w:cs="Times New Roman"/>
                <w:i/>
                <w:iCs/>
                <w:sz w:val="18"/>
                <w:szCs w:val="18"/>
                <w:lang w:val="en"/>
              </w:rPr>
              <w:t xml:space="preserve"> District High Schools, Ambon City. The research approach used in this study is a quantitative approach. With a population of 30 people. The results of this study indicate that pedagogical competence does not have a significant effect on teacher performance. This is evidenced by the T hypothesis test, where the results show the T count value is 0.49 with a P value of 0.632 so that it has no real effect (</w:t>
            </w:r>
            <w:proofErr w:type="spellStart"/>
            <w:r w:rsidRPr="0003081D">
              <w:rPr>
                <w:rFonts w:ascii="Times New Roman" w:eastAsia="Times New Roman" w:hAnsi="Times New Roman" w:cs="Times New Roman"/>
                <w:i/>
                <w:iCs/>
                <w:sz w:val="18"/>
                <w:szCs w:val="18"/>
                <w:lang w:val="en"/>
              </w:rPr>
              <w:t>tn</w:t>
            </w:r>
            <w:proofErr w:type="spellEnd"/>
            <w:r w:rsidRPr="0003081D">
              <w:rPr>
                <w:rFonts w:ascii="Times New Roman" w:eastAsia="Times New Roman" w:hAnsi="Times New Roman" w:cs="Times New Roman"/>
                <w:i/>
                <w:iCs/>
                <w:sz w:val="18"/>
                <w:szCs w:val="18"/>
                <w:lang w:val="en"/>
              </w:rPr>
              <w:t>). Professional competence has a significant effect on teacher performance. This is proven by the T hypothesis test, where the results show that the calculated T value is 14.77 with a P value of 0.000 so that it has a real effect. Pedagogical competence and professional competence have a significant effect simultaneously on teacher performance. This is proven by the calculated F value of 109.66 with a P value of 0.000 so that it has a real effect</w:t>
            </w:r>
          </w:p>
        </w:tc>
      </w:tr>
      <w:tr w:rsidR="00174259" w:rsidRPr="0003081D" w14:paraId="4411871E" w14:textId="77777777" w:rsidTr="0003081D">
        <w:tc>
          <w:tcPr>
            <w:tcW w:w="9639" w:type="dxa"/>
            <w:gridSpan w:val="2"/>
            <w:tcBorders>
              <w:top w:val="single" w:sz="4" w:space="0" w:color="auto"/>
              <w:bottom w:val="single" w:sz="4" w:space="0" w:color="auto"/>
            </w:tcBorders>
            <w:shd w:val="clear" w:color="auto" w:fill="auto"/>
          </w:tcPr>
          <w:p w14:paraId="00CF2AE0" w14:textId="5F484799" w:rsidR="00174259" w:rsidRPr="0003081D" w:rsidRDefault="00174259" w:rsidP="00B956E1">
            <w:pPr>
              <w:tabs>
                <w:tab w:val="left" w:pos="0"/>
              </w:tabs>
              <w:spacing w:before="60" w:after="0" w:line="240" w:lineRule="auto"/>
              <w:ind w:right="-108"/>
              <w:jc w:val="right"/>
              <w:rPr>
                <w:rFonts w:ascii="Times New Roman" w:eastAsia="Times New Roman" w:hAnsi="Times New Roman" w:cs="Times New Roman"/>
                <w:b/>
                <w:iCs/>
                <w:color w:val="404040"/>
                <w:sz w:val="18"/>
                <w:szCs w:val="18"/>
              </w:rPr>
            </w:pPr>
            <w:r w:rsidRPr="0003081D">
              <w:rPr>
                <w:rStyle w:val="fontstyle01"/>
                <w:rFonts w:eastAsia="Times New Roman"/>
                <w:lang w:val="en-US"/>
              </w:rPr>
              <w:t>Copyright ©</w:t>
            </w:r>
            <w:r w:rsidRPr="0003081D">
              <w:rPr>
                <w:rStyle w:val="fontstyle01"/>
                <w:rFonts w:eastAsia="Times New Roman"/>
              </w:rPr>
              <w:t xml:space="preserve"> </w:t>
            </w:r>
            <w:r w:rsidR="0003081D" w:rsidRPr="0003081D">
              <w:rPr>
                <w:rStyle w:val="fontstyle01"/>
                <w:rFonts w:eastAsia="Times New Roman"/>
              </w:rPr>
              <w:t xml:space="preserve">2025 </w:t>
            </w:r>
            <w:r w:rsidR="0003081D" w:rsidRPr="0003081D">
              <w:rPr>
                <w:rFonts w:ascii="Times New Roman" w:hAnsi="Times New Roman" w:cs="Times New Roman"/>
                <w:sz w:val="18"/>
                <w:szCs w:val="18"/>
                <w:lang w:val="en-US"/>
              </w:rPr>
              <w:t xml:space="preserve">Lenci </w:t>
            </w:r>
            <w:proofErr w:type="spellStart"/>
            <w:r w:rsidR="0003081D" w:rsidRPr="0003081D">
              <w:rPr>
                <w:rFonts w:ascii="Times New Roman" w:hAnsi="Times New Roman" w:cs="Times New Roman"/>
                <w:sz w:val="18"/>
                <w:szCs w:val="18"/>
                <w:lang w:val="en-US"/>
              </w:rPr>
              <w:t>Solissa</w:t>
            </w:r>
            <w:proofErr w:type="spellEnd"/>
            <w:r w:rsidR="0003081D" w:rsidRPr="0003081D">
              <w:rPr>
                <w:rFonts w:ascii="Times New Roman" w:hAnsi="Times New Roman" w:cs="Times New Roman"/>
                <w:sz w:val="18"/>
                <w:szCs w:val="18"/>
              </w:rPr>
              <w:t xml:space="preserve">, </w:t>
            </w:r>
            <w:r w:rsidR="0003081D" w:rsidRPr="0003081D">
              <w:rPr>
                <w:rFonts w:ascii="Times New Roman" w:hAnsi="Times New Roman" w:cs="Times New Roman"/>
                <w:sz w:val="18"/>
                <w:szCs w:val="18"/>
                <w:lang w:val="en-US"/>
              </w:rPr>
              <w:t xml:space="preserve">Lussy L. </w:t>
            </w:r>
            <w:proofErr w:type="spellStart"/>
            <w:r w:rsidR="0003081D" w:rsidRPr="0003081D">
              <w:rPr>
                <w:rFonts w:ascii="Times New Roman" w:hAnsi="Times New Roman" w:cs="Times New Roman"/>
                <w:sz w:val="18"/>
                <w:szCs w:val="18"/>
                <w:lang w:val="en-US"/>
              </w:rPr>
              <w:t>Lattuputty</w:t>
            </w:r>
            <w:proofErr w:type="spellEnd"/>
            <w:r w:rsidR="0003081D" w:rsidRPr="0003081D">
              <w:rPr>
                <w:rFonts w:ascii="Times New Roman" w:hAnsi="Times New Roman" w:cs="Times New Roman"/>
                <w:sz w:val="18"/>
                <w:szCs w:val="18"/>
              </w:rPr>
              <w:t>,</w:t>
            </w:r>
            <w:r w:rsidR="0003081D" w:rsidRPr="0003081D">
              <w:rPr>
                <w:rFonts w:ascii="Times New Roman" w:hAnsi="Times New Roman" w:cs="Times New Roman"/>
                <w:sz w:val="18"/>
                <w:szCs w:val="18"/>
                <w:lang w:val="en-US"/>
              </w:rPr>
              <w:t xml:space="preserve"> Mince </w:t>
            </w:r>
            <w:proofErr w:type="spellStart"/>
            <w:r w:rsidR="0003081D" w:rsidRPr="0003081D">
              <w:rPr>
                <w:rFonts w:ascii="Times New Roman" w:hAnsi="Times New Roman" w:cs="Times New Roman"/>
                <w:sz w:val="18"/>
                <w:szCs w:val="18"/>
                <w:lang w:val="en-US"/>
              </w:rPr>
              <w:t>Lokollo</w:t>
            </w:r>
            <w:proofErr w:type="spellEnd"/>
            <w:r w:rsidRPr="0003081D">
              <w:rPr>
                <w:rStyle w:val="fontstyle01"/>
                <w:rFonts w:eastAsia="Times New Roman"/>
                <w:lang w:val="en-US"/>
              </w:rPr>
              <w:t xml:space="preserve"> </w:t>
            </w:r>
            <w:r w:rsidRPr="0003081D">
              <w:rPr>
                <w:rStyle w:val="SubtleEmphasis"/>
                <w:rFonts w:ascii="Times New Roman" w:eastAsia="Times New Roman" w:hAnsi="Times New Roman" w:cs="Times New Roman"/>
                <w:b/>
                <w:szCs w:val="18"/>
                <w:lang w:val="en-US"/>
                <w:specVanish w:val="0"/>
              </w:rPr>
              <w:t xml:space="preserve"> </w:t>
            </w:r>
          </w:p>
          <w:p w14:paraId="26AC8907" w14:textId="20A8C4A4" w:rsidR="00174259" w:rsidRPr="0003081D" w:rsidRDefault="00174259" w:rsidP="00B956E1">
            <w:pPr>
              <w:tabs>
                <w:tab w:val="left" w:pos="1134"/>
                <w:tab w:val="left" w:pos="1418"/>
              </w:tabs>
              <w:spacing w:after="60" w:line="240" w:lineRule="auto"/>
              <w:ind w:right="-108"/>
              <w:jc w:val="right"/>
              <w:rPr>
                <w:rFonts w:ascii="Times New Roman" w:eastAsia="Times New Roman" w:hAnsi="Times New Roman" w:cs="Times New Roman"/>
                <w:b/>
                <w:i/>
                <w:color w:val="000000"/>
                <w:sz w:val="18"/>
                <w:szCs w:val="18"/>
              </w:rPr>
            </w:pPr>
            <w:r w:rsidRPr="0003081D">
              <w:rPr>
                <w:rFonts w:ascii="Times New Roman" w:eastAsia="Times New Roman" w:hAnsi="Times New Roman" w:cs="Times New Roman"/>
                <w:i/>
                <w:iCs/>
                <w:color w:val="000000"/>
                <w:sz w:val="18"/>
                <w:szCs w:val="18"/>
                <w:lang w:val="en-US" w:eastAsia="id-ID"/>
              </w:rPr>
              <w:t>This work is licensed under a</w:t>
            </w:r>
            <w:r w:rsidR="00DB1921" w:rsidRPr="0003081D">
              <w:rPr>
                <w:rFonts w:ascii="Times New Roman" w:eastAsia="Times New Roman" w:hAnsi="Times New Roman" w:cs="Times New Roman"/>
                <w:i/>
                <w:iCs/>
                <w:color w:val="000000"/>
                <w:sz w:val="18"/>
                <w:szCs w:val="18"/>
                <w:lang w:val="en-US" w:eastAsia="id-ID"/>
              </w:rPr>
              <w:t>n</w:t>
            </w:r>
            <w:r w:rsidRPr="0003081D">
              <w:rPr>
                <w:rFonts w:ascii="Times New Roman" w:eastAsia="Times New Roman" w:hAnsi="Times New Roman" w:cs="Times New Roman"/>
                <w:i/>
                <w:iCs/>
                <w:color w:val="000000"/>
                <w:sz w:val="18"/>
                <w:szCs w:val="18"/>
                <w:lang w:val="en-US" w:eastAsia="id-ID"/>
              </w:rPr>
              <w:t xml:space="preserve"> </w:t>
            </w:r>
            <w:r w:rsidRPr="0003081D">
              <w:rPr>
                <w:rStyle w:val="fontstyle01"/>
                <w:rFonts w:eastAsia="Times New Roman"/>
                <w:b/>
                <w:i/>
                <w:lang w:val="en-US"/>
              </w:rPr>
              <w:t>Attribution-</w:t>
            </w:r>
            <w:proofErr w:type="spellStart"/>
            <w:r w:rsidRPr="0003081D">
              <w:rPr>
                <w:rStyle w:val="fontstyle01"/>
                <w:rFonts w:eastAsia="Times New Roman"/>
                <w:b/>
                <w:i/>
                <w:lang w:val="en-US"/>
              </w:rPr>
              <w:t>ShareAlike</w:t>
            </w:r>
            <w:proofErr w:type="spellEnd"/>
            <w:r w:rsidRPr="0003081D">
              <w:rPr>
                <w:rStyle w:val="fontstyle01"/>
                <w:rFonts w:eastAsia="Times New Roman"/>
                <w:b/>
                <w:i/>
                <w:lang w:val="en-US"/>
              </w:rPr>
              <w:t xml:space="preserve"> 4.0 International (CC BY-SA 4.0)</w:t>
            </w:r>
          </w:p>
        </w:tc>
      </w:tr>
    </w:tbl>
    <w:p w14:paraId="6F796A5E" w14:textId="77777777" w:rsidR="00174259" w:rsidRDefault="00174259" w:rsidP="00174259">
      <w:pPr>
        <w:tabs>
          <w:tab w:val="left" w:pos="1134"/>
          <w:tab w:val="left" w:pos="1418"/>
        </w:tabs>
        <w:spacing w:after="0" w:line="240" w:lineRule="auto"/>
        <w:ind w:left="1418" w:hanging="1418"/>
        <w:jc w:val="center"/>
        <w:rPr>
          <w:rFonts w:ascii="Times New Roman" w:hAnsi="Times New Roman"/>
        </w:rPr>
      </w:pPr>
    </w:p>
    <w:p w14:paraId="1FF27FDA" w14:textId="77777777" w:rsidR="00174259" w:rsidRDefault="00174259" w:rsidP="00174259">
      <w:pPr>
        <w:tabs>
          <w:tab w:val="left" w:pos="0"/>
          <w:tab w:val="left" w:pos="567"/>
        </w:tabs>
        <w:spacing w:after="0" w:line="240" w:lineRule="auto"/>
        <w:jc w:val="both"/>
        <w:rPr>
          <w:rFonts w:ascii="Times New Roman" w:hAnsi="Times New Roman"/>
          <w:b/>
        </w:rPr>
      </w:pPr>
    </w:p>
    <w:p w14:paraId="09B51F01" w14:textId="2885C137" w:rsidR="005C436F" w:rsidRPr="0003081D" w:rsidRDefault="00174259" w:rsidP="0003081D">
      <w:pPr>
        <w:tabs>
          <w:tab w:val="left" w:pos="0"/>
          <w:tab w:val="left" w:pos="567"/>
        </w:tabs>
        <w:spacing w:after="0" w:line="240" w:lineRule="auto"/>
        <w:jc w:val="both"/>
        <w:rPr>
          <w:rFonts w:ascii="Times New Roman" w:hAnsi="Times New Roman" w:cs="Times New Roman"/>
          <w:color w:val="FF0000"/>
        </w:rPr>
      </w:pPr>
      <w:r w:rsidRPr="0003081D">
        <w:rPr>
          <w:rFonts w:ascii="Times New Roman" w:hAnsi="Times New Roman" w:cs="Times New Roman"/>
          <w:b/>
        </w:rPr>
        <w:t xml:space="preserve">PENDAHULUAN </w:t>
      </w:r>
    </w:p>
    <w:p w14:paraId="24410363" w14:textId="77777777" w:rsidR="005C436F" w:rsidRPr="0003081D" w:rsidRDefault="005C436F" w:rsidP="0003081D">
      <w:pPr>
        <w:spacing w:after="0" w:line="240" w:lineRule="auto"/>
        <w:ind w:firstLine="567"/>
        <w:jc w:val="both"/>
        <w:rPr>
          <w:rFonts w:ascii="Times New Roman" w:hAnsi="Times New Roman" w:cs="Times New Roman"/>
        </w:rPr>
      </w:pPr>
      <w:r w:rsidRPr="0003081D">
        <w:rPr>
          <w:rFonts w:ascii="Times New Roman" w:eastAsia="Times New Roman" w:hAnsi="Times New Roman" w:cs="Times New Roman"/>
          <w:color w:val="000000" w:themeColor="text1"/>
        </w:rPr>
        <w:t xml:space="preserve">Untuk meningkatkan kualitas pedidikan Indonesia ditentukan oleh peran seorang guru dalam proses pembelajaran di kelas. Selaku agen pembelajaran, guru diharapkan mampu menyelenggarakan proses pembelajaran dengan baik sehingga dapat meningkatkan minat belajar peserta dididik dan terwujudnya Pendidikan yang berkualitas. </w:t>
      </w:r>
    </w:p>
    <w:p w14:paraId="0607EB17" w14:textId="77777777" w:rsidR="005C436F" w:rsidRPr="0003081D" w:rsidRDefault="005C436F" w:rsidP="0003081D">
      <w:pPr>
        <w:spacing w:after="0" w:line="240" w:lineRule="auto"/>
        <w:ind w:firstLine="567"/>
        <w:jc w:val="both"/>
        <w:rPr>
          <w:rFonts w:ascii="Times New Roman" w:hAnsi="Times New Roman" w:cs="Times New Roman"/>
        </w:rPr>
      </w:pPr>
      <w:r w:rsidRPr="0003081D">
        <w:rPr>
          <w:rFonts w:ascii="Times New Roman" w:hAnsi="Times New Roman" w:cs="Times New Roman"/>
          <w:color w:val="000000" w:themeColor="text1"/>
        </w:rPr>
        <w:t xml:space="preserve">Fugsi guru sebagai agen pembelajaran tercantum dalam Undang-Undang No. 14 tahun 2005 tentang Guru dan Dosen Pasal 4 menegaskan bahwa guru sebagai agen pembelajaran berfungsi untuk meningkatkan mutu pendidikan nasional, sehingga dapat melaksanakan fungsinya dengan baik, guru wajib untuk memiliki syarat tertentu, salah satu di antaranya adalah kompetensi guru. Studi mengenai kompetensi guru, di temukan </w:t>
      </w:r>
      <w:r w:rsidRPr="0003081D">
        <w:rPr>
          <w:rFonts w:ascii="Times New Roman" w:hAnsi="Times New Roman" w:cs="Times New Roman"/>
          <w:color w:val="000000" w:themeColor="text1"/>
        </w:rPr>
        <w:lastRenderedPageBreak/>
        <w:t>bahwa kompetensi guru lebih berfokus pada peran guru di dalam kelas dibandingkan dengan kompetensi guru secara personal atau kompetensi yang dimiliki oleh dirinya sendiri. Tetapi yang diharapkan adalah peran guru tidak hanya didalam kelas namun kometensi yang dimiliki oleh guru itu sendiri.</w:t>
      </w:r>
    </w:p>
    <w:p w14:paraId="416FB3ED" w14:textId="77777777" w:rsidR="005C436F" w:rsidRPr="0003081D" w:rsidRDefault="005C436F" w:rsidP="0003081D">
      <w:pPr>
        <w:spacing w:after="0" w:line="240" w:lineRule="auto"/>
        <w:ind w:firstLine="567"/>
        <w:jc w:val="both"/>
        <w:rPr>
          <w:rFonts w:ascii="Times New Roman" w:hAnsi="Times New Roman" w:cs="Times New Roman"/>
        </w:rPr>
      </w:pPr>
      <w:r w:rsidRPr="0003081D">
        <w:rPr>
          <w:rFonts w:ascii="Times New Roman" w:hAnsi="Times New Roman" w:cs="Times New Roman"/>
          <w:color w:val="000000" w:themeColor="text1"/>
        </w:rPr>
        <w:t>(Andi Paida:2018) Berdasarkan Peraturan Menteri Pendidikan Nasional Republik Indonesia Nomor 16 Tahun 2007 tentang Standar Kualifikasi Akademik dan Kompetensi Guru, dijelaskan bahwa Standar Kompetensi Guru dikembangkan secara utuh dari 4 (empat) kompetensi utama, yaitu: (1) Kompetensi pedagogik, (2) keperibadian, (3) sosial, dan (4) profesional. Keempat kompetensi tersebut terintegrasi dalam kinerja guru.</w:t>
      </w:r>
    </w:p>
    <w:p w14:paraId="4F528BEA" w14:textId="24CB41A6" w:rsidR="005C436F" w:rsidRPr="0003081D" w:rsidRDefault="005C436F" w:rsidP="0003081D">
      <w:pPr>
        <w:spacing w:after="0" w:line="240" w:lineRule="auto"/>
        <w:ind w:firstLine="567"/>
        <w:jc w:val="both"/>
        <w:rPr>
          <w:rFonts w:ascii="Times New Roman" w:hAnsi="Times New Roman" w:cs="Times New Roman"/>
        </w:rPr>
      </w:pPr>
      <w:r w:rsidRPr="0003081D">
        <w:rPr>
          <w:rFonts w:ascii="Times New Roman" w:hAnsi="Times New Roman" w:cs="Times New Roman"/>
          <w:color w:val="000000" w:themeColor="text1"/>
        </w:rPr>
        <w:t xml:space="preserve">(Raden Roro: 2017) pada prinsipnya terdapat empat (4) kompetesi guru yang harus dimiliki oleh seorang guru yaitu: kompetensi pedagogik, kompetensi Profesional, kompetensi social, dan kompetensi pribadi. Keempat kompetensi ini harus dimiliki oleh seorang guru karena keseluruhannya memiliki keterkaitan dan saling menunjang satu dengan yang lainnya dalam menciptakan proses pembelajaran yang efektif dan menyenangkan. </w:t>
      </w:r>
    </w:p>
    <w:p w14:paraId="46F3AABD" w14:textId="77777777" w:rsidR="005C436F" w:rsidRPr="0003081D" w:rsidRDefault="005C436F" w:rsidP="0003081D">
      <w:pPr>
        <w:spacing w:after="0" w:line="240" w:lineRule="auto"/>
        <w:ind w:firstLine="567"/>
        <w:jc w:val="both"/>
        <w:rPr>
          <w:rFonts w:ascii="Times New Roman" w:hAnsi="Times New Roman" w:cs="Times New Roman"/>
        </w:rPr>
      </w:pPr>
      <w:r w:rsidRPr="0003081D">
        <w:rPr>
          <w:rFonts w:ascii="Times New Roman" w:hAnsi="Times New Roman" w:cs="Times New Roman"/>
          <w:color w:val="000000" w:themeColor="text1"/>
        </w:rPr>
        <w:t xml:space="preserve">Pada penelitian ini, peneliti lebih berfokus pada dua kompetensi yang dimiliki oleh seorang guru yaitu kompetensi professional dan kompetensi pedagogik. Karena pencapaian hasil belajar siswa juga ditentukan oleh penguasaaan kelas guru. Penguasaan kelas ini sangat berkaitan dengan kompetensi pedagogik, dan juga ditunjang oleh kompetensi professional seorang guru. </w:t>
      </w:r>
    </w:p>
    <w:p w14:paraId="1879BF1F" w14:textId="77777777" w:rsidR="005C436F" w:rsidRPr="0003081D" w:rsidRDefault="005C436F" w:rsidP="0003081D">
      <w:pPr>
        <w:spacing w:after="0" w:line="240" w:lineRule="auto"/>
        <w:ind w:firstLine="567"/>
        <w:jc w:val="both"/>
        <w:rPr>
          <w:rFonts w:ascii="Times New Roman" w:hAnsi="Times New Roman" w:cs="Times New Roman"/>
        </w:rPr>
      </w:pPr>
      <w:r w:rsidRPr="0003081D">
        <w:rPr>
          <w:rFonts w:ascii="Times New Roman" w:hAnsi="Times New Roman" w:cs="Times New Roman"/>
          <w:color w:val="000000" w:themeColor="text1"/>
        </w:rPr>
        <w:t>Kompetensi Profesional adalah kemampuan yang yang berkaitan dengan  penguasaan materi pembelajaran pada mata Pelajaran sosiologi secara mendalam mencakup penguasaan substansi, isi materi, kurikulum mata pelajaran sosiologi di sekolah dan substansi keilmuan yang menaungi materi tersebut, serta menambah wawasan keilmuan sebagai guru.</w:t>
      </w:r>
    </w:p>
    <w:p w14:paraId="7E8E1EF9" w14:textId="77777777" w:rsidR="005C436F" w:rsidRPr="0003081D" w:rsidRDefault="005C436F" w:rsidP="0003081D">
      <w:pPr>
        <w:spacing w:after="0" w:line="240" w:lineRule="auto"/>
        <w:ind w:firstLine="567"/>
        <w:jc w:val="both"/>
        <w:rPr>
          <w:rFonts w:ascii="Times New Roman" w:hAnsi="Times New Roman" w:cs="Times New Roman"/>
        </w:rPr>
      </w:pPr>
      <w:r w:rsidRPr="0003081D">
        <w:rPr>
          <w:rFonts w:ascii="Times New Roman" w:eastAsia="Times New Roman" w:hAnsi="Times New Roman" w:cs="Times New Roman"/>
          <w:color w:val="000000" w:themeColor="text1"/>
        </w:rPr>
        <w:t>Syaiful Sagala dalam (</w:t>
      </w:r>
      <w:r w:rsidRPr="0003081D">
        <w:rPr>
          <w:rFonts w:ascii="Times New Roman" w:hAnsi="Times New Roman" w:cs="Times New Roman"/>
          <w:color w:val="000000" w:themeColor="text1"/>
          <w:shd w:val="clear" w:color="auto" w:fill="FFFFFF"/>
        </w:rPr>
        <w:t>Roy Wahyuningsih &amp; Retnaningtyas)</w:t>
      </w:r>
      <w:r w:rsidRPr="0003081D">
        <w:rPr>
          <w:rFonts w:ascii="Times New Roman" w:eastAsia="Times New Roman" w:hAnsi="Times New Roman" w:cs="Times New Roman"/>
          <w:color w:val="000000" w:themeColor="text1"/>
        </w:rPr>
        <w:t xml:space="preserve"> Guru adalah pendidik profesional dengan tugas utama adalah mendidik, mengajar, membimbing, mengarahkan, melatih, menilai, dan mengevaluasi peserta didik pada pendidikan anak usia dini jalur pendidikan formal, pendidikan dasar, dan pendidikan menengah. Sebagai seorang profesinal guru harus memiliki kompetensi keguruan yang cukup. Kompetensi yang cukup itu tampak pada kemampuannya menerapkan sejumlah konsep, asas kerja sebagai guru, mampu mendemonstrasikan sejumlah strategi maupun pendekatan pengajaran yang menarik dan interaktif, disiplin, jujur, dan konsisten</w:t>
      </w:r>
    </w:p>
    <w:p w14:paraId="118E26A9" w14:textId="5194C024" w:rsidR="00774A58" w:rsidRPr="0003081D" w:rsidRDefault="005C436F" w:rsidP="0003081D">
      <w:pPr>
        <w:spacing w:after="0" w:line="240" w:lineRule="auto"/>
        <w:ind w:firstLine="567"/>
        <w:jc w:val="both"/>
        <w:rPr>
          <w:rFonts w:ascii="Times New Roman" w:eastAsia="Times New Roman" w:hAnsi="Times New Roman" w:cs="Times New Roman"/>
          <w:color w:val="000000" w:themeColor="text1"/>
        </w:rPr>
      </w:pPr>
      <w:r w:rsidRPr="0003081D">
        <w:rPr>
          <w:rFonts w:ascii="Times New Roman" w:eastAsia="Times New Roman" w:hAnsi="Times New Roman" w:cs="Times New Roman"/>
          <w:color w:val="000000" w:themeColor="text1"/>
        </w:rPr>
        <w:t>Kompetensi profesional berkaitan dengan bidang studi yang terdiri dari Sub Kompetensi sebagai berikut:</w:t>
      </w:r>
      <w:r w:rsidR="0003081D">
        <w:rPr>
          <w:rFonts w:ascii="Times New Roman" w:eastAsia="Times New Roman" w:hAnsi="Times New Roman" w:cs="Times New Roman"/>
          <w:color w:val="000000" w:themeColor="text1"/>
        </w:rPr>
        <w:t xml:space="preserve"> </w:t>
      </w:r>
      <w:r w:rsidRPr="0003081D">
        <w:rPr>
          <w:rFonts w:ascii="Times New Roman" w:eastAsia="Times New Roman" w:hAnsi="Times New Roman" w:cs="Times New Roman"/>
          <w:color w:val="000000" w:themeColor="text1"/>
        </w:rPr>
        <w:t>(1) memahami mata pelajaran yang telah dipersiapkan untuk mengajar, (2) memahami standar kompetensi dan standar isi mata  pelajaran  yang  tertera  dalam  Peraturan  Materi  serta  bahan  ajar  yang  ada  dalam  kurikulum,  (3)  memahami struktur,  konsep,  dan  metode  keilmuan  yang  menaungi  materi  ajar,  (4)  memahami  hubungan  konsep  antar  mata pelajaran terkait, (5) menerapkan konsep - konsep keilmuan dalam kehidupan sehari - hari.</w:t>
      </w:r>
    </w:p>
    <w:p w14:paraId="50E1D41B" w14:textId="77777777" w:rsidR="00774A58" w:rsidRPr="0003081D" w:rsidRDefault="005C436F" w:rsidP="0003081D">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(Rusydi Ananda, 2018) menyatakan kompetensi pedagogik guru adalah kemampuan guru dalam mengatur pembelajaran, kerangka instruksi dan implementasi, hasil evaluasi pembelajaran, dan pengembangan potensi siswa. Berdasarkan pengertian tersebut kemampuan pedagogik guru sangat penting dalam pelaksanaan pembelajaran.</w:t>
      </w:r>
    </w:p>
    <w:p w14:paraId="0F2EFCEE" w14:textId="77777777" w:rsidR="00774A58" w:rsidRPr="0003081D" w:rsidRDefault="005C436F" w:rsidP="0003081D">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Syaiful dalam (</w:t>
      </w:r>
      <w:r w:rsidRPr="0003081D">
        <w:rPr>
          <w:rFonts w:ascii="Times New Roman" w:hAnsi="Times New Roman" w:cs="Times New Roman"/>
          <w:color w:val="000000" w:themeColor="text1"/>
          <w:shd w:val="clear" w:color="auto" w:fill="FFFFFF"/>
        </w:rPr>
        <w:t xml:space="preserve">Roy Wahyuningsih &amp;Retnaningtyas) </w:t>
      </w:r>
      <w:r w:rsidRPr="0003081D">
        <w:rPr>
          <w:rFonts w:ascii="Times New Roman" w:hAnsi="Times New Roman" w:cs="Times New Roman"/>
          <w:color w:val="000000" w:themeColor="text1"/>
        </w:rPr>
        <w:t xml:space="preserve">mengatakan   kompetensi   pedagogik   terdiri   dari   Sub Kompetensi (1) berkontribusi dalam pengembangan kurikulum yang terkait dengan mata  pelajaran yang  diajarkan,  (2)  mengembangk an  silabus  mata pelajaran   berdasarkan   standar   kompetensi   dan  kompetensi   dasar,   (3)   merencanakan   rencana   pelaksanaan pembelajaran, (4) merancang  manajemen  pembelajaran  dan  manajemen  kelas,  (5)  melaksakan  pembelajaran  yang aktif,  kreatif,  inovatif,  efektif, dan  menyenangkan,  (6)  menilai  hasil  belajar  peserta  didik  secara  otentik,  (7) membimbing peserta didik dalam berbagai aspek, (8) mengembangkan profesionalisme diri sebagai guru. </w:t>
      </w:r>
    </w:p>
    <w:p w14:paraId="27EFC3EC" w14:textId="77777777" w:rsidR="00774A58" w:rsidRPr="0003081D" w:rsidRDefault="005C436F" w:rsidP="0003081D">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Berkenaan dengan kinerja guru dalam melaksanakan kegiatan belajar mengajar, ada tugas keprofesionalan guru menurut Undang-Undang Republik Indonesia Nomor 14 Tahun 2005 pasal 20(a) tugas guru dan dosen yaitu merenc anakan pembelajaran, melaksanakan proses pembelajaran yang bermutu, serta menilai dan mengevaluasi hasil pembelajaran. Kinerja guru yang efektif jelas terlihat dari performa kemampuan akademik maupun kemampuan profesi menjadi guru yang artinya mampu mengelola pembelajaran di dalam kelas dan mendidik siswa di luar kelas dengan sebaik-baiknya.</w:t>
      </w:r>
    </w:p>
    <w:p w14:paraId="16672848" w14:textId="77777777" w:rsidR="00774A58" w:rsidRPr="0003081D" w:rsidRDefault="005C436F" w:rsidP="0003081D">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noProof/>
          <w:color w:val="000000" w:themeColor="text1"/>
        </w:rPr>
        <w:drawing>
          <wp:anchor distT="0" distB="0" distL="114300" distR="114300" simplePos="0" relativeHeight="251663360" behindDoc="0" locked="0" layoutInCell="1" allowOverlap="1" wp14:anchorId="2244CBB8" wp14:editId="444810A2">
            <wp:simplePos x="0" y="0"/>
            <wp:positionH relativeFrom="margin">
              <wp:posOffset>2026285</wp:posOffset>
            </wp:positionH>
            <wp:positionV relativeFrom="paragraph">
              <wp:posOffset>-128962150</wp:posOffset>
            </wp:positionV>
            <wp:extent cx="1682115" cy="1145540"/>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l="9412" t="18686" r="9444" b="21716"/>
                    <a:stretch>
                      <a:fillRect/>
                    </a:stretch>
                  </pic:blipFill>
                  <pic:spPr bwMode="auto">
                    <a:xfrm>
                      <a:off x="0" y="0"/>
                      <a:ext cx="1682115" cy="1145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081D">
        <w:rPr>
          <w:rFonts w:ascii="Times New Roman" w:hAnsi="Times New Roman" w:cs="Times New Roman"/>
          <w:color w:val="000000" w:themeColor="text1"/>
        </w:rPr>
        <w:t>Berdasarkan hasil observasi yang dilakukan oleh tim peneliti di beberapa sekolah SMA sekecamatan Nusaniwe di peroleh data bahwa terdapat berbagai permasalahan yang dialami oleh guru yaitu guru kurang menguasai kompotensi professional dan kompetensi pedagogik dalam melaksanaan tugas sebagai seorang guru.</w:t>
      </w:r>
    </w:p>
    <w:p w14:paraId="7D062EEC" w14:textId="77777777" w:rsidR="00774A58" w:rsidRPr="0003081D" w:rsidRDefault="005C436F" w:rsidP="0003081D">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Kurangnya penguasaan kompetensi professional guru dapat dilihat bahwa dalam proses pembelajaran di kelas </w:t>
      </w:r>
      <w:bookmarkStart w:id="1" w:name="_Hlk169544273"/>
      <w:r w:rsidRPr="0003081D">
        <w:rPr>
          <w:rFonts w:ascii="Times New Roman" w:hAnsi="Times New Roman" w:cs="Times New Roman"/>
          <w:color w:val="000000" w:themeColor="text1"/>
        </w:rPr>
        <w:t>guru belum mampu menguasai materi pembelajaran dengan baik</w:t>
      </w:r>
      <w:bookmarkEnd w:id="1"/>
      <w:r w:rsidRPr="0003081D">
        <w:rPr>
          <w:rFonts w:ascii="Times New Roman" w:hAnsi="Times New Roman" w:cs="Times New Roman"/>
          <w:color w:val="000000" w:themeColor="text1"/>
        </w:rPr>
        <w:t xml:space="preserve"> sehingga dalam menjelaskan materi </w:t>
      </w:r>
      <w:r w:rsidRPr="0003081D">
        <w:rPr>
          <w:rFonts w:ascii="Times New Roman" w:hAnsi="Times New Roman" w:cs="Times New Roman"/>
          <w:color w:val="000000" w:themeColor="text1"/>
        </w:rPr>
        <w:lastRenderedPageBreak/>
        <w:t xml:space="preserve">pembelajaran guru masih berfokus pada materi pembelajaran atau </w:t>
      </w:r>
      <w:r w:rsidRPr="0003081D">
        <w:rPr>
          <w:rFonts w:ascii="Times New Roman" w:hAnsi="Times New Roman" w:cs="Times New Roman"/>
          <w:i/>
          <w:iCs/>
          <w:color w:val="000000" w:themeColor="text1"/>
        </w:rPr>
        <w:t>teks book</w:t>
      </w:r>
      <w:r w:rsidRPr="0003081D">
        <w:rPr>
          <w:rFonts w:ascii="Times New Roman" w:hAnsi="Times New Roman" w:cs="Times New Roman"/>
          <w:color w:val="000000" w:themeColor="text1"/>
        </w:rPr>
        <w:t xml:space="preserve">. selain itu </w:t>
      </w:r>
      <w:bookmarkStart w:id="2" w:name="_Hlk169544301"/>
      <w:r w:rsidRPr="0003081D">
        <w:rPr>
          <w:rFonts w:ascii="Times New Roman" w:hAnsi="Times New Roman" w:cs="Times New Roman"/>
          <w:color w:val="000000" w:themeColor="text1"/>
        </w:rPr>
        <w:t>guru belum menguasai standar kompetensi, kompetensi dasar dan tujuan pembelajaran dari mata Pelajaran yan diampuh.</w:t>
      </w:r>
      <w:bookmarkEnd w:id="2"/>
      <w:r w:rsidRPr="0003081D">
        <w:rPr>
          <w:rFonts w:ascii="Times New Roman" w:hAnsi="Times New Roman" w:cs="Times New Roman"/>
          <w:color w:val="000000" w:themeColor="text1"/>
        </w:rPr>
        <w:t xml:space="preserve"> </w:t>
      </w:r>
      <w:bookmarkStart w:id="3" w:name="_Hlk169544335"/>
      <w:r w:rsidRPr="0003081D">
        <w:rPr>
          <w:rFonts w:ascii="Times New Roman" w:hAnsi="Times New Roman" w:cs="Times New Roman"/>
          <w:color w:val="000000" w:themeColor="text1"/>
        </w:rPr>
        <w:t>Guru belum menguasai bahan ajar dengan baik sehingga guru terlihat macanggung dan tidak menguasai kelas dengan baik.</w:t>
      </w:r>
      <w:bookmarkEnd w:id="3"/>
      <w:r w:rsidRPr="0003081D">
        <w:rPr>
          <w:rFonts w:ascii="Times New Roman" w:hAnsi="Times New Roman" w:cs="Times New Roman"/>
          <w:color w:val="000000" w:themeColor="text1"/>
        </w:rPr>
        <w:t xml:space="preserve"> </w:t>
      </w:r>
      <w:bookmarkStart w:id="4" w:name="_Hlk169544371"/>
      <w:r w:rsidRPr="0003081D">
        <w:rPr>
          <w:rFonts w:ascii="Times New Roman" w:hAnsi="Times New Roman" w:cs="Times New Roman"/>
          <w:color w:val="000000" w:themeColor="text1"/>
        </w:rPr>
        <w:t>Guru belum mampu mengembangkan rencana pelaksanaan pembelajaran (RPP) sesuai dengan tuntutan kurikulum yang berlaku</w:t>
      </w:r>
      <w:bookmarkEnd w:id="4"/>
      <w:r w:rsidRPr="0003081D">
        <w:rPr>
          <w:rFonts w:ascii="Times New Roman" w:hAnsi="Times New Roman" w:cs="Times New Roman"/>
          <w:color w:val="000000" w:themeColor="text1"/>
        </w:rPr>
        <w:t xml:space="preserve"> saat ini. dalam memberikan contoh terkait materi Pelajaran guru masih menggunakan contoh-contoh lama yang di gunakan sebelumnya. selain itu dalam proses pembelajaran </w:t>
      </w:r>
      <w:bookmarkStart w:id="5" w:name="_Hlk169544408"/>
      <w:r w:rsidRPr="0003081D">
        <w:rPr>
          <w:rFonts w:ascii="Times New Roman" w:hAnsi="Times New Roman" w:cs="Times New Roman"/>
          <w:color w:val="000000" w:themeColor="text1"/>
        </w:rPr>
        <w:t xml:space="preserve">guru masih menggunakan metode-metode pembelajaran yang bersifat konfensional </w:t>
      </w:r>
      <w:bookmarkEnd w:id="5"/>
      <w:r w:rsidRPr="0003081D">
        <w:rPr>
          <w:rFonts w:ascii="Times New Roman" w:hAnsi="Times New Roman" w:cs="Times New Roman"/>
          <w:color w:val="000000" w:themeColor="text1"/>
        </w:rPr>
        <w:t>sehingga pembelajaran di kelas lebih berpusat kepada guru dan siswa terlihat pasif dikelas, selain itu guru guru yang mengajar pada mata Pelajaran sosiologi tidak relevansi dengan bidang keilmuannya.</w:t>
      </w:r>
    </w:p>
    <w:p w14:paraId="2683BA4B" w14:textId="77777777" w:rsidR="00774A58" w:rsidRPr="0003081D" w:rsidRDefault="005C436F" w:rsidP="0003081D">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Pada observasi awal peneliti juga menemukan bahwa masih terdapat </w:t>
      </w:r>
      <w:bookmarkStart w:id="6" w:name="_Hlk169544496"/>
      <w:r w:rsidRPr="0003081D">
        <w:rPr>
          <w:rFonts w:ascii="Times New Roman" w:hAnsi="Times New Roman" w:cs="Times New Roman"/>
          <w:color w:val="000000" w:themeColor="text1"/>
        </w:rPr>
        <w:t>guru yang belum mampu menggunakan atau mengoperasi alat-alat teknologi seperti laptop dan infokus dikelas dalam proses pembelajaran</w:t>
      </w:r>
      <w:bookmarkEnd w:id="6"/>
      <w:r w:rsidRPr="0003081D">
        <w:rPr>
          <w:rFonts w:ascii="Times New Roman" w:hAnsi="Times New Roman" w:cs="Times New Roman"/>
          <w:color w:val="000000" w:themeColor="text1"/>
        </w:rPr>
        <w:t xml:space="preserve"> sehingga media yang digunakan tidak menarik dan menyenagkan, membuat peserta didik merasa bosan dan jenuh dalam mengikuti proses pembelajaran di kelas. </w:t>
      </w:r>
    </w:p>
    <w:p w14:paraId="20D18E17" w14:textId="32E56C97" w:rsidR="005C436F" w:rsidRPr="0003081D" w:rsidRDefault="005C436F" w:rsidP="0003081D">
      <w:pPr>
        <w:spacing w:after="0" w:line="240" w:lineRule="auto"/>
        <w:ind w:firstLine="567"/>
        <w:jc w:val="both"/>
        <w:rPr>
          <w:rFonts w:ascii="Times New Roman" w:hAnsi="Times New Roman" w:cs="Times New Roman"/>
        </w:rPr>
      </w:pPr>
      <w:r w:rsidRPr="0003081D">
        <w:rPr>
          <w:rFonts w:ascii="Times New Roman" w:hAnsi="Times New Roman" w:cs="Times New Roman"/>
          <w:color w:val="000000" w:themeColor="text1"/>
        </w:rPr>
        <w:t xml:space="preserve">Kurangnya penguasaan kompetensi pedagogik guru dapat dihat pada saat proses pembelajaran di kelas </w:t>
      </w:r>
      <w:bookmarkStart w:id="7" w:name="_Hlk169544521"/>
      <w:r w:rsidRPr="0003081D">
        <w:rPr>
          <w:rFonts w:ascii="Times New Roman" w:hAnsi="Times New Roman" w:cs="Times New Roman"/>
          <w:color w:val="000000" w:themeColor="text1"/>
        </w:rPr>
        <w:t>guru kurang mampu menguasai karakteristik peserta didik dan mengembangkan potensi peserta didik</w:t>
      </w:r>
      <w:bookmarkEnd w:id="7"/>
      <w:r w:rsidRPr="0003081D">
        <w:rPr>
          <w:rFonts w:ascii="Times New Roman" w:hAnsi="Times New Roman" w:cs="Times New Roman"/>
          <w:color w:val="000000" w:themeColor="text1"/>
        </w:rPr>
        <w:t xml:space="preserve">, sehingga guru mengalami kesulitan dalam mendesain strategi pelayanan belajar sesuai keunikan masing -masing peserta didik. selain itu, </w:t>
      </w:r>
      <w:bookmarkStart w:id="8" w:name="_Hlk169544544"/>
      <w:r w:rsidRPr="0003081D">
        <w:rPr>
          <w:rFonts w:ascii="Times New Roman" w:hAnsi="Times New Roman" w:cs="Times New Roman"/>
          <w:color w:val="000000" w:themeColor="text1"/>
        </w:rPr>
        <w:t>guru belum tepat mengimplementasikan sintaks dalam RPP dengan benar dalam bentuk pengalaman belajar di kelas</w:t>
      </w:r>
      <w:bookmarkStart w:id="9" w:name="_Hlk169544561"/>
      <w:bookmarkEnd w:id="8"/>
      <w:r w:rsidRPr="0003081D">
        <w:rPr>
          <w:rFonts w:ascii="Times New Roman" w:hAnsi="Times New Roman" w:cs="Times New Roman"/>
          <w:color w:val="000000" w:themeColor="text1"/>
        </w:rPr>
        <w:t>. Guru belum melaksanakan pembelajaran yang mendidik dengan suasana dialogis dan interaktif dengan baik di kelas.</w:t>
      </w:r>
    </w:p>
    <w:bookmarkEnd w:id="9"/>
    <w:p w14:paraId="0561A1EC" w14:textId="77777777" w:rsidR="00174259" w:rsidRPr="0003081D" w:rsidRDefault="00174259" w:rsidP="0003081D">
      <w:pPr>
        <w:tabs>
          <w:tab w:val="left" w:pos="0"/>
          <w:tab w:val="left" w:pos="567"/>
        </w:tabs>
        <w:spacing w:after="0" w:line="240" w:lineRule="auto"/>
        <w:ind w:firstLine="567"/>
        <w:jc w:val="both"/>
        <w:rPr>
          <w:rFonts w:ascii="Times New Roman" w:hAnsi="Times New Roman" w:cs="Times New Roman"/>
        </w:rPr>
      </w:pPr>
    </w:p>
    <w:p w14:paraId="0D8D9688" w14:textId="77777777" w:rsidR="00174259" w:rsidRPr="0003081D" w:rsidRDefault="00174259" w:rsidP="0003081D">
      <w:pPr>
        <w:tabs>
          <w:tab w:val="left" w:pos="0"/>
          <w:tab w:val="left" w:pos="567"/>
        </w:tabs>
        <w:spacing w:after="0" w:line="240" w:lineRule="auto"/>
        <w:jc w:val="both"/>
        <w:rPr>
          <w:rFonts w:ascii="Times New Roman" w:hAnsi="Times New Roman" w:cs="Times New Roman"/>
          <w:b/>
        </w:rPr>
      </w:pPr>
      <w:r w:rsidRPr="0003081D">
        <w:rPr>
          <w:rFonts w:ascii="Times New Roman" w:hAnsi="Times New Roman" w:cs="Times New Roman"/>
          <w:b/>
        </w:rPr>
        <w:t>METODE</w:t>
      </w:r>
    </w:p>
    <w:p w14:paraId="65292A9C" w14:textId="529BFAA5" w:rsidR="00A32312" w:rsidRPr="0003081D" w:rsidRDefault="00095667" w:rsidP="0003081D">
      <w:pPr>
        <w:widowControl w:val="0"/>
        <w:spacing w:after="0" w:line="240" w:lineRule="auto"/>
        <w:ind w:firstLine="567"/>
        <w:jc w:val="both"/>
        <w:rPr>
          <w:rFonts w:ascii="Times New Roman" w:hAnsi="Times New Roman" w:cs="Times New Roman"/>
          <w:color w:val="000000" w:themeColor="text1"/>
          <w:shd w:val="clear" w:color="auto" w:fill="FFFFFF"/>
        </w:rPr>
      </w:pPr>
      <w:r w:rsidRPr="0003081D">
        <w:rPr>
          <w:rFonts w:ascii="Times New Roman" w:hAnsi="Times New Roman" w:cs="Times New Roman"/>
          <w:color w:val="000000" w:themeColor="text1"/>
        </w:rPr>
        <w:t>Pendekatan yang digunakan pada penelitian ini menggunakan pendekatan kuantitatif karena data yang disajikan berupa angka (Sugiyono, 2017). Desain penelitian yang digunakan pada penelitian ini yaitu ex post facto causal research yang bertujuan untuk menggambarkan dan melihat pengaruh atau hubungan kompetensi pedagogic dan professional guru terhadap kinerja guru di SMA kecamatan Nusaniwe kota Ambon, kemudian data yang diperoleh lalu dianalisis seberapa besar pengaruh dan hubungan antara variabel bebas kompetensi pedagogic dan professional guru dan variabel terikat kinerja guru dalam melaksanakan pembelajaran</w:t>
      </w:r>
      <w:r w:rsidR="002B1E97" w:rsidRPr="0003081D">
        <w:rPr>
          <w:rFonts w:ascii="Times New Roman" w:hAnsi="Times New Roman" w:cs="Times New Roman"/>
          <w:color w:val="000000" w:themeColor="text1"/>
          <w:lang w:val="en-US"/>
        </w:rPr>
        <w:t xml:space="preserve">. </w:t>
      </w:r>
      <w:proofErr w:type="spellStart"/>
      <w:r w:rsidR="002B1E97" w:rsidRPr="0003081D">
        <w:rPr>
          <w:rFonts w:ascii="Times New Roman" w:hAnsi="Times New Roman" w:cs="Times New Roman"/>
          <w:color w:val="000000" w:themeColor="text1"/>
          <w:lang w:val="en-ID"/>
        </w:rPr>
        <w:t>Populasi</w:t>
      </w:r>
      <w:proofErr w:type="spellEnd"/>
      <w:r w:rsidR="002B1E97" w:rsidRPr="0003081D">
        <w:rPr>
          <w:rFonts w:ascii="Times New Roman" w:hAnsi="Times New Roman" w:cs="Times New Roman"/>
          <w:color w:val="000000" w:themeColor="text1"/>
          <w:lang w:val="en-ID"/>
        </w:rPr>
        <w:t xml:space="preserve"> </w:t>
      </w:r>
      <w:proofErr w:type="spellStart"/>
      <w:r w:rsidR="002B1E97" w:rsidRPr="0003081D">
        <w:rPr>
          <w:rFonts w:ascii="Times New Roman" w:hAnsi="Times New Roman" w:cs="Times New Roman"/>
          <w:color w:val="000000" w:themeColor="text1"/>
          <w:lang w:val="en-ID"/>
        </w:rPr>
        <w:t>dalam</w:t>
      </w:r>
      <w:proofErr w:type="spellEnd"/>
      <w:r w:rsidR="002B1E97" w:rsidRPr="0003081D">
        <w:rPr>
          <w:rFonts w:ascii="Times New Roman" w:hAnsi="Times New Roman" w:cs="Times New Roman"/>
          <w:color w:val="000000" w:themeColor="text1"/>
          <w:lang w:val="en-ID"/>
        </w:rPr>
        <w:t xml:space="preserve"> </w:t>
      </w:r>
      <w:proofErr w:type="spellStart"/>
      <w:r w:rsidR="002B1E97" w:rsidRPr="0003081D">
        <w:rPr>
          <w:rFonts w:ascii="Times New Roman" w:hAnsi="Times New Roman" w:cs="Times New Roman"/>
          <w:color w:val="000000" w:themeColor="text1"/>
          <w:lang w:val="en-ID"/>
        </w:rPr>
        <w:t>penelitian</w:t>
      </w:r>
      <w:proofErr w:type="spellEnd"/>
      <w:r w:rsidR="002B1E97" w:rsidRPr="0003081D">
        <w:rPr>
          <w:rFonts w:ascii="Times New Roman" w:hAnsi="Times New Roman" w:cs="Times New Roman"/>
          <w:color w:val="000000" w:themeColor="text1"/>
          <w:lang w:val="en-ID"/>
        </w:rPr>
        <w:t xml:space="preserve"> </w:t>
      </w:r>
      <w:proofErr w:type="spellStart"/>
      <w:r w:rsidR="002B1E97" w:rsidRPr="0003081D">
        <w:rPr>
          <w:rFonts w:ascii="Times New Roman" w:hAnsi="Times New Roman" w:cs="Times New Roman"/>
          <w:color w:val="000000" w:themeColor="text1"/>
          <w:lang w:val="en-ID"/>
        </w:rPr>
        <w:t>ini</w:t>
      </w:r>
      <w:proofErr w:type="spellEnd"/>
      <w:r w:rsidR="002B1E97" w:rsidRPr="0003081D">
        <w:rPr>
          <w:rFonts w:ascii="Times New Roman" w:hAnsi="Times New Roman" w:cs="Times New Roman"/>
          <w:color w:val="000000" w:themeColor="text1"/>
          <w:lang w:val="en-ID"/>
        </w:rPr>
        <w:t xml:space="preserve"> </w:t>
      </w:r>
      <w:proofErr w:type="spellStart"/>
      <w:r w:rsidR="002B1E97" w:rsidRPr="0003081D">
        <w:rPr>
          <w:rFonts w:ascii="Times New Roman" w:hAnsi="Times New Roman" w:cs="Times New Roman"/>
          <w:color w:val="000000" w:themeColor="text1"/>
          <w:lang w:val="en-ID"/>
        </w:rPr>
        <w:t>yaitu</w:t>
      </w:r>
      <w:proofErr w:type="spellEnd"/>
      <w:r w:rsidR="002B1E97" w:rsidRPr="0003081D">
        <w:rPr>
          <w:rFonts w:ascii="Times New Roman" w:hAnsi="Times New Roman" w:cs="Times New Roman"/>
          <w:color w:val="000000" w:themeColor="text1"/>
          <w:lang w:val="en-ID"/>
        </w:rPr>
        <w:t xml:space="preserve"> guru </w:t>
      </w:r>
      <w:proofErr w:type="spellStart"/>
      <w:r w:rsidR="002B1E97" w:rsidRPr="0003081D">
        <w:rPr>
          <w:rFonts w:ascii="Times New Roman" w:hAnsi="Times New Roman" w:cs="Times New Roman"/>
          <w:color w:val="000000" w:themeColor="text1"/>
          <w:lang w:val="en-ID"/>
        </w:rPr>
        <w:t>mata</w:t>
      </w:r>
      <w:proofErr w:type="spellEnd"/>
      <w:r w:rsidR="002B1E97" w:rsidRPr="0003081D">
        <w:rPr>
          <w:rFonts w:ascii="Times New Roman" w:hAnsi="Times New Roman" w:cs="Times New Roman"/>
          <w:color w:val="000000" w:themeColor="text1"/>
          <w:lang w:val="en-ID"/>
        </w:rPr>
        <w:t xml:space="preserve"> </w:t>
      </w:r>
      <w:proofErr w:type="spellStart"/>
      <w:r w:rsidR="002B1E97" w:rsidRPr="0003081D">
        <w:rPr>
          <w:rFonts w:ascii="Times New Roman" w:hAnsi="Times New Roman" w:cs="Times New Roman"/>
          <w:color w:val="000000" w:themeColor="text1"/>
          <w:lang w:val="en-ID"/>
        </w:rPr>
        <w:t>pelajaran</w:t>
      </w:r>
      <w:proofErr w:type="spellEnd"/>
      <w:r w:rsidR="002B1E97" w:rsidRPr="0003081D">
        <w:rPr>
          <w:rFonts w:ascii="Times New Roman" w:hAnsi="Times New Roman" w:cs="Times New Roman"/>
          <w:color w:val="000000" w:themeColor="text1"/>
          <w:lang w:val="en-ID"/>
        </w:rPr>
        <w:t xml:space="preserve"> </w:t>
      </w:r>
      <w:proofErr w:type="spellStart"/>
      <w:r w:rsidR="00A32312" w:rsidRPr="0003081D">
        <w:rPr>
          <w:rFonts w:ascii="Times New Roman" w:hAnsi="Times New Roman" w:cs="Times New Roman"/>
          <w:color w:val="000000" w:themeColor="text1"/>
          <w:lang w:val="en-ID"/>
        </w:rPr>
        <w:t>sosiologi</w:t>
      </w:r>
      <w:proofErr w:type="spellEnd"/>
      <w:r w:rsidR="00A32312" w:rsidRPr="0003081D">
        <w:rPr>
          <w:rFonts w:ascii="Times New Roman" w:hAnsi="Times New Roman" w:cs="Times New Roman"/>
          <w:color w:val="000000" w:themeColor="text1"/>
          <w:lang w:val="en-ID"/>
        </w:rPr>
        <w:t xml:space="preserve"> </w:t>
      </w:r>
      <w:r w:rsidR="002B1E97" w:rsidRPr="0003081D">
        <w:rPr>
          <w:rFonts w:ascii="Times New Roman" w:hAnsi="Times New Roman" w:cs="Times New Roman"/>
          <w:color w:val="000000" w:themeColor="text1"/>
          <w:lang w:val="en-ID"/>
        </w:rPr>
        <w:t xml:space="preserve">pada SMA </w:t>
      </w:r>
      <w:proofErr w:type="spellStart"/>
      <w:r w:rsidR="00A32312" w:rsidRPr="0003081D">
        <w:rPr>
          <w:rFonts w:ascii="Times New Roman" w:hAnsi="Times New Roman" w:cs="Times New Roman"/>
          <w:color w:val="000000" w:themeColor="text1"/>
          <w:lang w:val="en-ID"/>
        </w:rPr>
        <w:t>kecamatan</w:t>
      </w:r>
      <w:proofErr w:type="spellEnd"/>
      <w:r w:rsidR="00A32312" w:rsidRPr="0003081D">
        <w:rPr>
          <w:rFonts w:ascii="Times New Roman" w:hAnsi="Times New Roman" w:cs="Times New Roman"/>
          <w:color w:val="000000" w:themeColor="text1"/>
          <w:lang w:val="en-ID"/>
        </w:rPr>
        <w:t xml:space="preserve"> </w:t>
      </w:r>
      <w:proofErr w:type="spellStart"/>
      <w:r w:rsidR="00A32312" w:rsidRPr="0003081D">
        <w:rPr>
          <w:rFonts w:ascii="Times New Roman" w:hAnsi="Times New Roman" w:cs="Times New Roman"/>
          <w:color w:val="000000" w:themeColor="text1"/>
          <w:lang w:val="en-ID"/>
        </w:rPr>
        <w:t>Nusaniwe</w:t>
      </w:r>
      <w:proofErr w:type="spellEnd"/>
      <w:r w:rsidR="00A32312" w:rsidRPr="0003081D">
        <w:rPr>
          <w:rFonts w:ascii="Times New Roman" w:hAnsi="Times New Roman" w:cs="Times New Roman"/>
          <w:color w:val="000000" w:themeColor="text1"/>
          <w:lang w:val="en-ID"/>
        </w:rPr>
        <w:t xml:space="preserve"> di Kota Ambon </w:t>
      </w:r>
      <w:proofErr w:type="spellStart"/>
      <w:r w:rsidR="002B1E97" w:rsidRPr="0003081D">
        <w:rPr>
          <w:rFonts w:ascii="Times New Roman" w:hAnsi="Times New Roman" w:cs="Times New Roman"/>
          <w:color w:val="000000" w:themeColor="text1"/>
          <w:lang w:val="en-ID"/>
        </w:rPr>
        <w:t>sebanyak</w:t>
      </w:r>
      <w:proofErr w:type="spellEnd"/>
      <w:r w:rsidR="002B1E97" w:rsidRPr="0003081D">
        <w:rPr>
          <w:rFonts w:ascii="Times New Roman" w:hAnsi="Times New Roman" w:cs="Times New Roman"/>
          <w:color w:val="000000" w:themeColor="text1"/>
          <w:lang w:val="en-ID"/>
        </w:rPr>
        <w:t xml:space="preserve"> </w:t>
      </w:r>
      <w:r w:rsidR="00A32312" w:rsidRPr="0003081D">
        <w:rPr>
          <w:rFonts w:ascii="Times New Roman" w:hAnsi="Times New Roman" w:cs="Times New Roman"/>
          <w:color w:val="000000" w:themeColor="text1"/>
          <w:lang w:val="en-ID"/>
        </w:rPr>
        <w:t>32</w:t>
      </w:r>
      <w:r w:rsidR="002B1E97" w:rsidRPr="0003081D">
        <w:rPr>
          <w:rFonts w:ascii="Times New Roman" w:hAnsi="Times New Roman" w:cs="Times New Roman"/>
          <w:color w:val="000000" w:themeColor="text1"/>
          <w:lang w:val="en-ID"/>
        </w:rPr>
        <w:t xml:space="preserve"> orang,</w:t>
      </w:r>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Setiap</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sekolah</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memiliki</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jumlah</w:t>
      </w:r>
      <w:proofErr w:type="spellEnd"/>
      <w:r w:rsidR="00E902DF" w:rsidRPr="0003081D">
        <w:rPr>
          <w:rFonts w:ascii="Times New Roman" w:hAnsi="Times New Roman" w:cs="Times New Roman"/>
          <w:color w:val="000000" w:themeColor="text1"/>
          <w:lang w:val="en-ID"/>
        </w:rPr>
        <w:t xml:space="preserve"> guru yang </w:t>
      </w:r>
      <w:proofErr w:type="spellStart"/>
      <w:r w:rsidR="00E902DF" w:rsidRPr="0003081D">
        <w:rPr>
          <w:rFonts w:ascii="Times New Roman" w:hAnsi="Times New Roman" w:cs="Times New Roman"/>
          <w:color w:val="000000" w:themeColor="text1"/>
          <w:lang w:val="en-ID"/>
        </w:rPr>
        <w:t>mengajar</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mata</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pelajaran</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sosiologi</w:t>
      </w:r>
      <w:proofErr w:type="spellEnd"/>
      <w:r w:rsidR="00E902DF" w:rsidRPr="0003081D">
        <w:rPr>
          <w:rFonts w:ascii="Times New Roman" w:hAnsi="Times New Roman" w:cs="Times New Roman"/>
          <w:color w:val="000000" w:themeColor="text1"/>
          <w:lang w:val="en-ID"/>
        </w:rPr>
        <w:t xml:space="preserve"> yang </w:t>
      </w:r>
      <w:proofErr w:type="spellStart"/>
      <w:r w:rsidR="00E902DF" w:rsidRPr="0003081D">
        <w:rPr>
          <w:rFonts w:ascii="Times New Roman" w:hAnsi="Times New Roman" w:cs="Times New Roman"/>
          <w:color w:val="000000" w:themeColor="text1"/>
          <w:lang w:val="en-ID"/>
        </w:rPr>
        <w:t>berbeda</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satu</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sama</w:t>
      </w:r>
      <w:proofErr w:type="spellEnd"/>
      <w:r w:rsidR="00E902DF" w:rsidRPr="0003081D">
        <w:rPr>
          <w:rFonts w:ascii="Times New Roman" w:hAnsi="Times New Roman" w:cs="Times New Roman"/>
          <w:color w:val="000000" w:themeColor="text1"/>
          <w:lang w:val="en-ID"/>
        </w:rPr>
        <w:t xml:space="preserve"> lain, oleh </w:t>
      </w:r>
      <w:proofErr w:type="spellStart"/>
      <w:r w:rsidR="00E902DF" w:rsidRPr="0003081D">
        <w:rPr>
          <w:rFonts w:ascii="Times New Roman" w:hAnsi="Times New Roman" w:cs="Times New Roman"/>
          <w:color w:val="000000" w:themeColor="text1"/>
          <w:lang w:val="en-ID"/>
        </w:rPr>
        <w:t>karena</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itu</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dilakukan</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kembali</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pengambilan</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sampel</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penelitian</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untuk</w:t>
      </w:r>
      <w:proofErr w:type="spellEnd"/>
      <w:r w:rsidR="00E902DF" w:rsidRPr="0003081D">
        <w:rPr>
          <w:rFonts w:ascii="Times New Roman" w:hAnsi="Times New Roman" w:cs="Times New Roman"/>
          <w:color w:val="000000" w:themeColor="text1"/>
          <w:lang w:val="en-ID"/>
        </w:rPr>
        <w:t xml:space="preserve"> masing-masing </w:t>
      </w:r>
      <w:proofErr w:type="spellStart"/>
      <w:r w:rsidR="00E902DF" w:rsidRPr="0003081D">
        <w:rPr>
          <w:rFonts w:ascii="Times New Roman" w:hAnsi="Times New Roman" w:cs="Times New Roman"/>
          <w:color w:val="000000" w:themeColor="text1"/>
          <w:lang w:val="en-ID"/>
        </w:rPr>
        <w:t>sekolah</w:t>
      </w:r>
      <w:proofErr w:type="spellEnd"/>
      <w:r w:rsidR="00E902DF" w:rsidRPr="0003081D">
        <w:rPr>
          <w:rFonts w:ascii="Times New Roman" w:hAnsi="Times New Roman" w:cs="Times New Roman"/>
          <w:color w:val="000000" w:themeColor="text1"/>
          <w:lang w:val="en-ID"/>
        </w:rPr>
        <w:t xml:space="preserve">. </w:t>
      </w:r>
      <w:r w:rsidR="002B1E97" w:rsidRPr="0003081D">
        <w:rPr>
          <w:rFonts w:ascii="Times New Roman" w:hAnsi="Times New Roman" w:cs="Times New Roman"/>
          <w:color w:val="000000" w:themeColor="text1"/>
          <w:lang w:val="en-ID"/>
        </w:rPr>
        <w:t xml:space="preserve">Teknik </w:t>
      </w:r>
      <w:proofErr w:type="spellStart"/>
      <w:r w:rsidR="002B1E97" w:rsidRPr="0003081D">
        <w:rPr>
          <w:rFonts w:ascii="Times New Roman" w:hAnsi="Times New Roman" w:cs="Times New Roman"/>
          <w:color w:val="000000" w:themeColor="text1"/>
          <w:lang w:val="en-ID"/>
        </w:rPr>
        <w:t>pengambilan</w:t>
      </w:r>
      <w:proofErr w:type="spellEnd"/>
      <w:r w:rsidR="002B1E97" w:rsidRPr="0003081D">
        <w:rPr>
          <w:rFonts w:ascii="Times New Roman" w:hAnsi="Times New Roman" w:cs="Times New Roman"/>
          <w:color w:val="000000" w:themeColor="text1"/>
          <w:lang w:val="en-ID"/>
        </w:rPr>
        <w:t xml:space="preserve"> </w:t>
      </w:r>
      <w:proofErr w:type="spellStart"/>
      <w:r w:rsidR="002B1E97" w:rsidRPr="0003081D">
        <w:rPr>
          <w:rFonts w:ascii="Times New Roman" w:hAnsi="Times New Roman" w:cs="Times New Roman"/>
          <w:color w:val="000000" w:themeColor="text1"/>
          <w:lang w:val="en-ID"/>
        </w:rPr>
        <w:t>sampel</w:t>
      </w:r>
      <w:proofErr w:type="spellEnd"/>
      <w:r w:rsidR="002B1E97" w:rsidRPr="0003081D">
        <w:rPr>
          <w:rFonts w:ascii="Times New Roman" w:hAnsi="Times New Roman" w:cs="Times New Roman"/>
          <w:color w:val="000000" w:themeColor="text1"/>
          <w:lang w:val="en-ID"/>
        </w:rPr>
        <w:t xml:space="preserve"> </w:t>
      </w:r>
      <w:r w:rsidR="00A32312" w:rsidRPr="0003081D">
        <w:rPr>
          <w:rFonts w:ascii="Times New Roman" w:hAnsi="Times New Roman" w:cs="Times New Roman"/>
          <w:bCs/>
          <w:color w:val="000000" w:themeColor="text1"/>
        </w:rPr>
        <w:t xml:space="preserve">pada penelitian ini diambil dengan mengunakan metode </w:t>
      </w:r>
      <w:r w:rsidR="00A32312" w:rsidRPr="0003081D">
        <w:rPr>
          <w:rFonts w:ascii="Times New Roman" w:hAnsi="Times New Roman" w:cs="Times New Roman"/>
          <w:bCs/>
          <w:i/>
          <w:iCs/>
          <w:color w:val="000000" w:themeColor="text1"/>
        </w:rPr>
        <w:t>simple random sampling</w:t>
      </w:r>
      <w:r w:rsidR="00A32312" w:rsidRPr="0003081D">
        <w:rPr>
          <w:rFonts w:ascii="Times New Roman" w:hAnsi="Times New Roman" w:cs="Times New Roman"/>
          <w:bCs/>
          <w:color w:val="000000" w:themeColor="text1"/>
        </w:rPr>
        <w:t xml:space="preserve">. </w:t>
      </w:r>
      <w:r w:rsidR="00A32312" w:rsidRPr="0003081D">
        <w:rPr>
          <w:rFonts w:ascii="Times New Roman" w:hAnsi="Times New Roman" w:cs="Times New Roman"/>
          <w:color w:val="000000" w:themeColor="text1"/>
          <w:shd w:val="clear" w:color="auto" w:fill="FFFFFF"/>
        </w:rPr>
        <w:t xml:space="preserve">Penentuan jumlah sample dari total populasi menggunakan rumus Yamane (1973) dengan </w:t>
      </w:r>
      <w:r w:rsidR="00A32312" w:rsidRPr="0003081D">
        <w:rPr>
          <w:rFonts w:ascii="Times New Roman" w:hAnsi="Times New Roman" w:cs="Times New Roman"/>
          <w:i/>
          <w:iCs/>
          <w:color w:val="000000" w:themeColor="text1"/>
          <w:shd w:val="clear" w:color="auto" w:fill="FFFFFF"/>
        </w:rPr>
        <w:t>error percentage</w:t>
      </w:r>
      <w:r w:rsidR="00A32312" w:rsidRPr="0003081D">
        <w:rPr>
          <w:rFonts w:ascii="Times New Roman" w:hAnsi="Times New Roman" w:cs="Times New Roman"/>
          <w:color w:val="000000" w:themeColor="text1"/>
          <w:shd w:val="clear" w:color="auto" w:fill="FFFFFF"/>
        </w:rPr>
        <w:t xml:space="preserve"> 5. Menjadikan </w:t>
      </w:r>
      <w:r w:rsidR="00A32312" w:rsidRPr="0003081D">
        <w:rPr>
          <w:rFonts w:ascii="Times New Roman" w:hAnsi="Times New Roman" w:cs="Times New Roman"/>
          <w:i/>
          <w:iCs/>
          <w:color w:val="000000" w:themeColor="text1"/>
          <w:shd w:val="clear" w:color="auto" w:fill="FFFFFF"/>
        </w:rPr>
        <w:t>Confidence level</w:t>
      </w:r>
      <w:r w:rsidR="00A32312" w:rsidRPr="0003081D">
        <w:rPr>
          <w:rFonts w:ascii="Times New Roman" w:hAnsi="Times New Roman" w:cs="Times New Roman"/>
          <w:color w:val="000000" w:themeColor="text1"/>
          <w:shd w:val="clear" w:color="auto" w:fill="FFFFFF"/>
        </w:rPr>
        <w:t xml:space="preserve"> 95% dan 5% </w:t>
      </w:r>
      <w:r w:rsidR="00A32312" w:rsidRPr="0003081D">
        <w:rPr>
          <w:rFonts w:ascii="Times New Roman" w:hAnsi="Times New Roman" w:cs="Times New Roman"/>
          <w:i/>
          <w:iCs/>
          <w:color w:val="000000" w:themeColor="text1"/>
          <w:shd w:val="clear" w:color="auto" w:fill="FFFFFF"/>
        </w:rPr>
        <w:t>margin of</w:t>
      </w:r>
      <w:r w:rsidR="00A32312" w:rsidRPr="0003081D">
        <w:rPr>
          <w:rFonts w:ascii="Times New Roman" w:hAnsi="Times New Roman" w:cs="Times New Roman"/>
          <w:color w:val="000000" w:themeColor="text1"/>
          <w:shd w:val="clear" w:color="auto" w:fill="FFFFFF"/>
        </w:rPr>
        <w:t xml:space="preserve"> </w:t>
      </w:r>
      <w:r w:rsidR="00A32312" w:rsidRPr="0003081D">
        <w:rPr>
          <w:rFonts w:ascii="Times New Roman" w:hAnsi="Times New Roman" w:cs="Times New Roman"/>
          <w:i/>
          <w:iCs/>
          <w:color w:val="000000" w:themeColor="text1"/>
          <w:shd w:val="clear" w:color="auto" w:fill="FFFFFF"/>
        </w:rPr>
        <w:t>error</w:t>
      </w:r>
      <w:r w:rsidR="00A32312" w:rsidRPr="0003081D">
        <w:rPr>
          <w:rFonts w:ascii="Times New Roman" w:hAnsi="Times New Roman" w:cs="Times New Roman"/>
          <w:color w:val="000000" w:themeColor="text1"/>
          <w:shd w:val="clear" w:color="auto" w:fill="FFFFFF"/>
        </w:rPr>
        <w:t xml:space="preserve">. Rumus ini hanya digunakan untuk mengetahui berapa banyak sampel yang diperlukan untuk mengukur keakuratan data. </w:t>
      </w:r>
    </w:p>
    <w:p w14:paraId="775496CF" w14:textId="77777777" w:rsidR="00A32312" w:rsidRPr="0003081D" w:rsidRDefault="00A32312" w:rsidP="0003081D">
      <w:pPr>
        <w:spacing w:after="0" w:line="240" w:lineRule="auto"/>
        <w:jc w:val="both"/>
        <w:rPr>
          <w:rFonts w:ascii="Times New Roman" w:hAnsi="Times New Roman" w:cs="Times New Roman"/>
          <w:color w:val="000000" w:themeColor="text1"/>
          <w:shd w:val="clear" w:color="auto" w:fill="FFFFFF"/>
        </w:rPr>
      </w:pPr>
      <m:oMathPara>
        <m:oMath>
          <m:r>
            <m:rPr>
              <m:sty m:val="bi"/>
            </m:rPr>
            <w:rPr>
              <w:rFonts w:ascii="Cambria Math" w:hAnsi="Cambria Math" w:cs="Times New Roman"/>
              <w:color w:val="000000" w:themeColor="text1"/>
            </w:rPr>
            <m:t xml:space="preserve">   =</m:t>
          </m:r>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N</m:t>
              </m:r>
            </m:num>
            <m:den>
              <m:r>
                <m:rPr>
                  <m:sty m:val="bi"/>
                </m:rPr>
                <w:rPr>
                  <w:rFonts w:ascii="Cambria Math" w:hAnsi="Cambria Math" w:cs="Times New Roman"/>
                  <w:color w:val="000000" w:themeColor="text1"/>
                </w:rPr>
                <m:t xml:space="preserve">1+N </m:t>
              </m:r>
              <m:sSup>
                <m:sSupPr>
                  <m:ctrlPr>
                    <w:rPr>
                      <w:rFonts w:ascii="Cambria Math" w:hAnsi="Cambria Math" w:cs="Times New Roman"/>
                      <w:b/>
                      <w:bCs/>
                      <w:i/>
                      <w:color w:val="000000" w:themeColor="text1"/>
                    </w:rPr>
                  </m:ctrlPr>
                </m:sSupPr>
                <m:e>
                  <m:r>
                    <m:rPr>
                      <m:sty m:val="bi"/>
                    </m:rPr>
                    <w:rPr>
                      <w:rFonts w:ascii="Cambria Math" w:hAnsi="Cambria Math" w:cs="Times New Roman"/>
                      <w:color w:val="000000" w:themeColor="text1"/>
                    </w:rPr>
                    <m:t>e</m:t>
                  </m:r>
                </m:e>
                <m:sup>
                  <m:r>
                    <m:rPr>
                      <m:sty m:val="bi"/>
                    </m:rPr>
                    <w:rPr>
                      <w:rFonts w:ascii="Cambria Math" w:hAnsi="Cambria Math" w:cs="Times New Roman"/>
                      <w:color w:val="000000" w:themeColor="text1"/>
                    </w:rPr>
                    <m:t>2</m:t>
                  </m:r>
                </m:sup>
              </m:sSup>
            </m:den>
          </m:f>
        </m:oMath>
      </m:oMathPara>
    </w:p>
    <w:p w14:paraId="032A71DF" w14:textId="77777777" w:rsidR="00A32312" w:rsidRPr="0003081D" w:rsidRDefault="00A32312" w:rsidP="0003081D">
      <w:pPr>
        <w:spacing w:after="0" w:line="240" w:lineRule="auto"/>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Dimana :     </w:t>
      </w:r>
    </w:p>
    <w:p w14:paraId="36500585" w14:textId="77777777" w:rsidR="0003081D" w:rsidRDefault="00A32312" w:rsidP="0003081D">
      <w:pPr>
        <w:spacing w:after="0" w:line="240" w:lineRule="auto"/>
        <w:jc w:val="both"/>
        <w:rPr>
          <w:rFonts w:ascii="Times New Roman" w:hAnsi="Times New Roman" w:cs="Times New Roman"/>
          <w:i/>
          <w:iCs/>
          <w:color w:val="000000" w:themeColor="text1"/>
          <w:sz w:val="18"/>
          <w:szCs w:val="18"/>
        </w:rPr>
      </w:pPr>
      <w:r w:rsidRPr="0003081D">
        <w:rPr>
          <w:rFonts w:ascii="Times New Roman" w:hAnsi="Times New Roman" w:cs="Times New Roman"/>
          <w:color w:val="000000" w:themeColor="text1"/>
          <w:sz w:val="18"/>
          <w:szCs w:val="18"/>
        </w:rPr>
        <w:t xml:space="preserve"> n = sampel</w:t>
      </w:r>
      <w:r w:rsidRPr="0003081D">
        <w:rPr>
          <w:rFonts w:ascii="Times New Roman" w:hAnsi="Times New Roman" w:cs="Times New Roman"/>
          <w:color w:val="000000" w:themeColor="text1"/>
          <w:sz w:val="18"/>
          <w:szCs w:val="18"/>
        </w:rPr>
        <w:tab/>
        <w:t xml:space="preserve">                          N = populasi</w:t>
      </w:r>
      <w:r w:rsidRPr="0003081D">
        <w:rPr>
          <w:rFonts w:ascii="Times New Roman" w:hAnsi="Times New Roman" w:cs="Times New Roman"/>
          <w:color w:val="000000" w:themeColor="text1"/>
          <w:sz w:val="18"/>
          <w:szCs w:val="18"/>
        </w:rPr>
        <w:tab/>
      </w:r>
      <w:r w:rsidRPr="0003081D">
        <w:rPr>
          <w:rFonts w:ascii="Times New Roman" w:hAnsi="Times New Roman" w:cs="Times New Roman"/>
          <w:color w:val="000000" w:themeColor="text1"/>
          <w:sz w:val="18"/>
          <w:szCs w:val="18"/>
        </w:rPr>
        <w:tab/>
        <w:t xml:space="preserve">         e</w:t>
      </w:r>
      <w:r w:rsidR="0003081D">
        <w:rPr>
          <w:rFonts w:ascii="Times New Roman" w:hAnsi="Times New Roman" w:cs="Times New Roman"/>
          <w:color w:val="000000" w:themeColor="text1"/>
          <w:sz w:val="18"/>
          <w:szCs w:val="18"/>
        </w:rPr>
        <w:t xml:space="preserve"> </w:t>
      </w:r>
      <w:r w:rsidRPr="0003081D">
        <w:rPr>
          <w:rFonts w:ascii="Times New Roman" w:hAnsi="Times New Roman" w:cs="Times New Roman"/>
          <w:color w:val="000000" w:themeColor="text1"/>
          <w:sz w:val="18"/>
          <w:szCs w:val="18"/>
        </w:rPr>
        <w:t xml:space="preserve">= </w:t>
      </w:r>
      <w:r w:rsidRPr="0003081D">
        <w:rPr>
          <w:rFonts w:ascii="Times New Roman" w:hAnsi="Times New Roman" w:cs="Times New Roman"/>
          <w:i/>
          <w:iCs/>
          <w:color w:val="000000" w:themeColor="text1"/>
          <w:sz w:val="18"/>
          <w:szCs w:val="18"/>
        </w:rPr>
        <w:t>the</w:t>
      </w:r>
      <w:r w:rsidRPr="0003081D">
        <w:rPr>
          <w:rFonts w:ascii="Times New Roman" w:hAnsi="Times New Roman" w:cs="Times New Roman"/>
          <w:color w:val="000000" w:themeColor="text1"/>
          <w:sz w:val="18"/>
          <w:szCs w:val="18"/>
        </w:rPr>
        <w:t xml:space="preserve"> </w:t>
      </w:r>
      <w:r w:rsidRPr="0003081D">
        <w:rPr>
          <w:rFonts w:ascii="Times New Roman" w:hAnsi="Times New Roman" w:cs="Times New Roman"/>
          <w:i/>
          <w:iCs/>
          <w:color w:val="000000" w:themeColor="text1"/>
          <w:sz w:val="18"/>
          <w:szCs w:val="18"/>
        </w:rPr>
        <w:t>margin of</w:t>
      </w:r>
      <w:r w:rsidRPr="0003081D">
        <w:rPr>
          <w:rFonts w:ascii="Times New Roman" w:hAnsi="Times New Roman" w:cs="Times New Roman"/>
          <w:color w:val="000000" w:themeColor="text1"/>
          <w:sz w:val="18"/>
          <w:szCs w:val="18"/>
        </w:rPr>
        <w:t xml:space="preserve"> </w:t>
      </w:r>
      <w:r w:rsidRPr="0003081D">
        <w:rPr>
          <w:rFonts w:ascii="Times New Roman" w:hAnsi="Times New Roman" w:cs="Times New Roman"/>
          <w:i/>
          <w:iCs/>
          <w:color w:val="000000" w:themeColor="text1"/>
          <w:sz w:val="18"/>
          <w:szCs w:val="18"/>
        </w:rPr>
        <w:t>error</w:t>
      </w:r>
    </w:p>
    <w:p w14:paraId="0E5F366E" w14:textId="3613F2A2" w:rsidR="00A32312" w:rsidRPr="0003081D" w:rsidRDefault="00A32312" w:rsidP="0003081D">
      <w:pPr>
        <w:spacing w:after="0" w:line="240" w:lineRule="auto"/>
        <w:jc w:val="both"/>
        <w:rPr>
          <w:rFonts w:ascii="Times New Roman" w:hAnsi="Times New Roman" w:cs="Times New Roman"/>
          <w:iCs/>
          <w:color w:val="000000" w:themeColor="text1"/>
        </w:rPr>
      </w:pPr>
      <m:oMathPara>
        <m:oMath>
          <m:r>
            <m:rPr>
              <m:sty m:val="p"/>
            </m:rPr>
            <w:rPr>
              <w:rFonts w:ascii="Cambria Math" w:hAnsi="Cambria Math" w:cs="Times New Roman"/>
              <w:color w:val="000000" w:themeColor="text1"/>
            </w:rPr>
            <w:br/>
          </m:r>
        </m:oMath>
        <m:oMath>
          <m:r>
            <w:rPr>
              <w:rFonts w:ascii="Cambria Math" w:hAnsi="Cambria Math" w:cs="Times New Roman"/>
              <w:color w:val="000000" w:themeColor="text1"/>
            </w:rPr>
            <m:t>n=</m:t>
          </m:r>
          <m:f>
            <m:fPr>
              <m:ctrlPr>
                <w:rPr>
                  <w:rFonts w:ascii="Cambria Math" w:hAnsi="Cambria Math" w:cs="Times New Roman"/>
                  <w:i/>
                  <w:iCs/>
                  <w:color w:val="000000" w:themeColor="text1"/>
                </w:rPr>
              </m:ctrlPr>
            </m:fPr>
            <m:num>
              <m:r>
                <w:rPr>
                  <w:rFonts w:ascii="Cambria Math" w:hAnsi="Cambria Math" w:cs="Times New Roman"/>
                  <w:color w:val="000000" w:themeColor="text1"/>
                </w:rPr>
                <m:t>32</m:t>
              </m:r>
            </m:num>
            <m:den>
              <m:r>
                <w:rPr>
                  <w:rFonts w:ascii="Cambria Math" w:hAnsi="Cambria Math" w:cs="Times New Roman"/>
                  <w:color w:val="000000" w:themeColor="text1"/>
                </w:rPr>
                <m:t>1+</m:t>
              </m:r>
              <m:d>
                <m:dPr>
                  <m:ctrlPr>
                    <w:rPr>
                      <w:rFonts w:ascii="Cambria Math" w:hAnsi="Cambria Math" w:cs="Times New Roman"/>
                      <w:i/>
                      <w:iCs/>
                      <w:color w:val="000000" w:themeColor="text1"/>
                    </w:rPr>
                  </m:ctrlPr>
                </m:dPr>
                <m:e>
                  <m:r>
                    <w:rPr>
                      <w:rFonts w:ascii="Cambria Math" w:hAnsi="Cambria Math" w:cs="Times New Roman"/>
                      <w:color w:val="000000" w:themeColor="text1"/>
                    </w:rPr>
                    <m:t>32</m:t>
                  </m:r>
                </m:e>
              </m:d>
              <m:d>
                <m:dPr>
                  <m:ctrlPr>
                    <w:rPr>
                      <w:rFonts w:ascii="Cambria Math" w:hAnsi="Cambria Math" w:cs="Times New Roman"/>
                      <w:i/>
                      <w:iCs/>
                      <w:color w:val="000000" w:themeColor="text1"/>
                    </w:rPr>
                  </m:ctrlPr>
                </m:dPr>
                <m:e>
                  <m:r>
                    <w:rPr>
                      <w:rFonts w:ascii="Cambria Math" w:hAnsi="Cambria Math" w:cs="Times New Roman"/>
                      <w:color w:val="000000" w:themeColor="text1"/>
                    </w:rPr>
                    <m:t>0.05</m:t>
                  </m:r>
                </m:e>
              </m:d>
              <m:r>
                <w:rPr>
                  <w:rFonts w:ascii="Cambria Math" w:hAnsi="Cambria Math" w:cs="Times New Roman"/>
                  <w:color w:val="000000" w:themeColor="text1"/>
                </w:rPr>
                <m:t>²</m:t>
              </m:r>
            </m:den>
          </m:f>
        </m:oMath>
      </m:oMathPara>
    </w:p>
    <w:p w14:paraId="75B7D933" w14:textId="7814113A" w:rsidR="00A32312" w:rsidRPr="0003081D" w:rsidRDefault="00A32312" w:rsidP="0003081D">
      <w:pPr>
        <w:spacing w:after="0" w:line="240" w:lineRule="auto"/>
        <w:ind w:left="3515"/>
        <w:jc w:val="both"/>
        <w:rPr>
          <w:rFonts w:ascii="Times New Roman" w:hAnsi="Times New Roman" w:cs="Times New Roman"/>
          <w:iCs/>
          <w:color w:val="000000" w:themeColor="text1"/>
        </w:rPr>
      </w:pPr>
      <w:r w:rsidRPr="0003081D">
        <w:rPr>
          <w:rFonts w:ascii="Times New Roman" w:hAnsi="Times New Roman" w:cs="Times New Roman"/>
          <w:i/>
          <w:color w:val="000000" w:themeColor="text1"/>
        </w:rPr>
        <w:br/>
      </w:r>
      <w:r w:rsidR="0003081D">
        <w:rPr>
          <w:rFonts w:ascii="Times New Roman" w:eastAsiaTheme="minorEastAsia" w:hAnsi="Times New Roman" w:cs="Times New Roman"/>
          <w:i/>
          <w:color w:val="000000" w:themeColor="text1"/>
        </w:rPr>
        <w:t xml:space="preserve">       </w:t>
      </w:r>
      <m:oMath>
        <m:r>
          <w:rPr>
            <w:rFonts w:ascii="Cambria Math" w:hAnsi="Cambria Math" w:cs="Times New Roman"/>
            <w:color w:val="000000" w:themeColor="text1"/>
          </w:rPr>
          <m:t>n=</m:t>
        </m:r>
        <m:f>
          <m:fPr>
            <m:ctrlPr>
              <w:rPr>
                <w:rFonts w:ascii="Cambria Math" w:hAnsi="Cambria Math" w:cs="Times New Roman"/>
                <w:i/>
                <w:iCs/>
                <w:color w:val="000000" w:themeColor="text1"/>
              </w:rPr>
            </m:ctrlPr>
          </m:fPr>
          <m:num>
            <m:r>
              <w:rPr>
                <w:rFonts w:ascii="Cambria Math" w:hAnsi="Cambria Math" w:cs="Times New Roman"/>
                <w:color w:val="000000" w:themeColor="text1"/>
              </w:rPr>
              <m:t>32</m:t>
            </m:r>
          </m:num>
          <m:den>
            <m:r>
              <w:rPr>
                <w:rFonts w:ascii="Cambria Math" w:hAnsi="Cambria Math" w:cs="Times New Roman"/>
                <w:color w:val="000000" w:themeColor="text1"/>
              </w:rPr>
              <m:t>1.0775</m:t>
            </m:r>
          </m:den>
        </m:f>
      </m:oMath>
      <w:r w:rsidRPr="0003081D">
        <w:rPr>
          <w:rFonts w:ascii="Times New Roman" w:hAnsi="Times New Roman" w:cs="Times New Roman"/>
          <w:i/>
          <w:iCs/>
          <w:color w:val="000000" w:themeColor="text1"/>
        </w:rPr>
        <w:t>=30</w:t>
      </w:r>
    </w:p>
    <w:p w14:paraId="26EA71AA" w14:textId="7B892026" w:rsidR="00E902DF" w:rsidRDefault="00A32312" w:rsidP="0003081D">
      <w:pPr>
        <w:spacing w:before="120"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Dengan demikian sampel penelitian sebanyak 30 orang.</w:t>
      </w:r>
      <w:r w:rsidR="0003081D">
        <w:rPr>
          <w:rFonts w:ascii="Times New Roman" w:hAnsi="Times New Roman" w:cs="Times New Roman"/>
          <w:color w:val="000000" w:themeColor="text1"/>
        </w:rPr>
        <w:t xml:space="preserve"> </w:t>
      </w:r>
      <w:proofErr w:type="spellStart"/>
      <w:r w:rsidR="00E902DF" w:rsidRPr="0003081D">
        <w:rPr>
          <w:rFonts w:ascii="Times New Roman" w:hAnsi="Times New Roman" w:cs="Times New Roman"/>
          <w:color w:val="000000" w:themeColor="text1"/>
          <w:lang w:val="en-ID"/>
        </w:rPr>
        <w:t>Untuk</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mengetahui</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hubungan</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antarvariable</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dengan</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mengetahui</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pengaruh</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langsung</w:t>
      </w:r>
      <w:proofErr w:type="spellEnd"/>
      <w:r w:rsidR="00E902DF" w:rsidRPr="0003081D">
        <w:rPr>
          <w:rFonts w:ascii="Times New Roman" w:hAnsi="Times New Roman" w:cs="Times New Roman"/>
          <w:color w:val="000000" w:themeColor="text1"/>
          <w:lang w:val="en-ID"/>
        </w:rPr>
        <w:t xml:space="preserve"> dan </w:t>
      </w:r>
      <w:proofErr w:type="spellStart"/>
      <w:r w:rsidR="00E902DF" w:rsidRPr="0003081D">
        <w:rPr>
          <w:rFonts w:ascii="Times New Roman" w:hAnsi="Times New Roman" w:cs="Times New Roman"/>
          <w:color w:val="000000" w:themeColor="text1"/>
          <w:lang w:val="en-ID"/>
        </w:rPr>
        <w:t>tidak</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langsung</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antara</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variabel</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kompetensi</w:t>
      </w:r>
      <w:proofErr w:type="spellEnd"/>
      <w:r w:rsidR="00E902DF" w:rsidRPr="0003081D">
        <w:rPr>
          <w:rFonts w:ascii="Times New Roman" w:hAnsi="Times New Roman" w:cs="Times New Roman"/>
          <w:color w:val="000000" w:themeColor="text1"/>
          <w:lang w:val="en-ID"/>
        </w:rPr>
        <w:t xml:space="preserve"> professional, </w:t>
      </w:r>
      <w:proofErr w:type="spellStart"/>
      <w:r w:rsidR="00E902DF" w:rsidRPr="0003081D">
        <w:rPr>
          <w:rFonts w:ascii="Times New Roman" w:hAnsi="Times New Roman" w:cs="Times New Roman"/>
          <w:color w:val="000000" w:themeColor="text1"/>
          <w:lang w:val="en-ID"/>
        </w:rPr>
        <w:t>kompetensi</w:t>
      </w:r>
      <w:proofErr w:type="spellEnd"/>
      <w:r w:rsidR="00E902DF" w:rsidRPr="0003081D">
        <w:rPr>
          <w:rFonts w:ascii="Times New Roman" w:hAnsi="Times New Roman" w:cs="Times New Roman"/>
          <w:color w:val="000000" w:themeColor="text1"/>
          <w:lang w:val="en-ID"/>
        </w:rPr>
        <w:t xml:space="preserve"> </w:t>
      </w:r>
      <w:proofErr w:type="spellStart"/>
      <w:r w:rsidR="00E902DF" w:rsidRPr="0003081D">
        <w:rPr>
          <w:rFonts w:ascii="Times New Roman" w:hAnsi="Times New Roman" w:cs="Times New Roman"/>
          <w:color w:val="000000" w:themeColor="text1"/>
          <w:lang w:val="en-ID"/>
        </w:rPr>
        <w:t>pedagogik</w:t>
      </w:r>
      <w:proofErr w:type="spellEnd"/>
      <w:r w:rsidR="00E902DF" w:rsidRPr="0003081D">
        <w:rPr>
          <w:rFonts w:ascii="Times New Roman" w:hAnsi="Times New Roman" w:cs="Times New Roman"/>
          <w:color w:val="000000" w:themeColor="text1"/>
          <w:lang w:val="en-ID"/>
        </w:rPr>
        <w:t xml:space="preserve">, dan </w:t>
      </w:r>
      <w:proofErr w:type="spellStart"/>
      <w:r w:rsidR="00E902DF" w:rsidRPr="0003081D">
        <w:rPr>
          <w:rFonts w:ascii="Times New Roman" w:hAnsi="Times New Roman" w:cs="Times New Roman"/>
          <w:color w:val="000000" w:themeColor="text1"/>
          <w:lang w:val="en-ID"/>
        </w:rPr>
        <w:t>kinerja</w:t>
      </w:r>
      <w:proofErr w:type="spellEnd"/>
      <w:r w:rsidR="00E902DF" w:rsidRPr="0003081D">
        <w:rPr>
          <w:rFonts w:ascii="Times New Roman" w:hAnsi="Times New Roman" w:cs="Times New Roman"/>
          <w:color w:val="000000" w:themeColor="text1"/>
          <w:lang w:val="en-ID"/>
        </w:rPr>
        <w:t xml:space="preserve"> guru, </w:t>
      </w:r>
      <w:proofErr w:type="spellStart"/>
      <w:r w:rsidR="00E902DF" w:rsidRPr="0003081D">
        <w:rPr>
          <w:rFonts w:ascii="Times New Roman" w:hAnsi="Times New Roman" w:cs="Times New Roman"/>
          <w:color w:val="000000" w:themeColor="text1"/>
          <w:lang w:val="en-ID"/>
        </w:rPr>
        <w:t>maka</w:t>
      </w:r>
      <w:proofErr w:type="spellEnd"/>
      <w:r w:rsidR="00E902DF" w:rsidRPr="0003081D">
        <w:rPr>
          <w:rFonts w:ascii="Times New Roman" w:hAnsi="Times New Roman" w:cs="Times New Roman"/>
          <w:color w:val="000000" w:themeColor="text1"/>
          <w:lang w:val="en-ID"/>
        </w:rPr>
        <w:t xml:space="preserve"> </w:t>
      </w:r>
      <w:r w:rsidR="00E902DF" w:rsidRPr="0003081D">
        <w:rPr>
          <w:rFonts w:ascii="Times New Roman" w:hAnsi="Times New Roman" w:cs="Times New Roman"/>
          <w:color w:val="000000" w:themeColor="text1"/>
          <w:lang w:val="en-US"/>
        </w:rPr>
        <w:t>v</w:t>
      </w:r>
      <w:r w:rsidR="00E902DF" w:rsidRPr="0003081D">
        <w:rPr>
          <w:rFonts w:ascii="Times New Roman" w:hAnsi="Times New Roman" w:cs="Times New Roman"/>
          <w:color w:val="000000" w:themeColor="text1"/>
        </w:rPr>
        <w:t>ariable yang digunakan dalam penelitian ini adalah dua variabel yaitu variabel bebas (</w:t>
      </w:r>
      <w:r w:rsidR="00E902DF" w:rsidRPr="0003081D">
        <w:rPr>
          <w:rFonts w:ascii="Times New Roman" w:hAnsi="Times New Roman" w:cs="Times New Roman"/>
          <w:i/>
          <w:color w:val="000000" w:themeColor="text1"/>
        </w:rPr>
        <w:t>independen variable</w:t>
      </w:r>
      <w:r w:rsidR="00E902DF" w:rsidRPr="0003081D">
        <w:rPr>
          <w:rFonts w:ascii="Times New Roman" w:hAnsi="Times New Roman" w:cs="Times New Roman"/>
          <w:color w:val="000000" w:themeColor="text1"/>
        </w:rPr>
        <w:t>) dan variable terikat (</w:t>
      </w:r>
      <w:r w:rsidR="00E902DF" w:rsidRPr="0003081D">
        <w:rPr>
          <w:rFonts w:ascii="Times New Roman" w:hAnsi="Times New Roman" w:cs="Times New Roman"/>
          <w:i/>
          <w:color w:val="000000" w:themeColor="text1"/>
        </w:rPr>
        <w:t>dependen variable</w:t>
      </w:r>
      <w:r w:rsidR="00E902DF" w:rsidRPr="0003081D">
        <w:rPr>
          <w:rFonts w:ascii="Times New Roman" w:hAnsi="Times New Roman" w:cs="Times New Roman"/>
          <w:color w:val="000000" w:themeColor="text1"/>
        </w:rPr>
        <w:t>).</w:t>
      </w:r>
      <w:r w:rsidR="00E902DF" w:rsidRPr="0003081D">
        <w:rPr>
          <w:rFonts w:ascii="Times New Roman" w:hAnsi="Times New Roman" w:cs="Times New Roman"/>
          <w:color w:val="000000" w:themeColor="text1"/>
          <w:lang w:val="en-US"/>
        </w:rPr>
        <w:t xml:space="preserve"> </w:t>
      </w:r>
      <w:r w:rsidR="00E902DF" w:rsidRPr="0003081D">
        <w:rPr>
          <w:rFonts w:ascii="Times New Roman" w:hAnsi="Times New Roman" w:cs="Times New Roman"/>
          <w:color w:val="000000" w:themeColor="text1"/>
        </w:rPr>
        <w:t>hal ini dapat dilihat pada gambar kerangka pik</w:t>
      </w:r>
      <w:proofErr w:type="spellStart"/>
      <w:r w:rsidR="00E902DF" w:rsidRPr="0003081D">
        <w:rPr>
          <w:rFonts w:ascii="Times New Roman" w:hAnsi="Times New Roman" w:cs="Times New Roman"/>
          <w:color w:val="000000" w:themeColor="text1"/>
          <w:lang w:val="en-US"/>
        </w:rPr>
        <w:t>i</w:t>
      </w:r>
      <w:proofErr w:type="spellEnd"/>
      <w:r w:rsidR="00E902DF" w:rsidRPr="0003081D">
        <w:rPr>
          <w:rFonts w:ascii="Times New Roman" w:hAnsi="Times New Roman" w:cs="Times New Roman"/>
          <w:color w:val="000000" w:themeColor="text1"/>
        </w:rPr>
        <w:t>r dibawah ini.</w:t>
      </w:r>
    </w:p>
    <w:p w14:paraId="6574ADCB" w14:textId="56A35527" w:rsidR="0003081D" w:rsidRDefault="00BE0DB3" w:rsidP="0003081D">
      <w:pPr>
        <w:spacing w:before="120" w:after="0" w:line="240" w:lineRule="auto"/>
        <w:ind w:firstLine="567"/>
        <w:jc w:val="both"/>
        <w:rPr>
          <w:rFonts w:ascii="Times New Roman" w:hAnsi="Times New Roman" w:cs="Times New Roman"/>
          <w:color w:val="000000" w:themeColor="text1"/>
        </w:rPr>
      </w:pPr>
      <w:r>
        <w:rPr>
          <w:rFonts w:ascii="Times New Roman" w:hAnsi="Times New Roman"/>
          <w:noProof/>
          <w:color w:val="000000" w:themeColor="text1"/>
          <w:sz w:val="24"/>
          <w:szCs w:val="24"/>
          <w14:ligatures w14:val="standardContextual"/>
        </w:rPr>
        <mc:AlternateContent>
          <mc:Choice Requires="wpg">
            <w:drawing>
              <wp:anchor distT="0" distB="0" distL="114300" distR="114300" simplePos="0" relativeHeight="251678720" behindDoc="0" locked="0" layoutInCell="1" allowOverlap="1" wp14:anchorId="6420737B" wp14:editId="4D3198E3">
                <wp:simplePos x="0" y="0"/>
                <wp:positionH relativeFrom="column">
                  <wp:posOffset>2044700</wp:posOffset>
                </wp:positionH>
                <wp:positionV relativeFrom="paragraph">
                  <wp:posOffset>56515</wp:posOffset>
                </wp:positionV>
                <wp:extent cx="3028950" cy="1263650"/>
                <wp:effectExtent l="0" t="0" r="19050" b="31750"/>
                <wp:wrapNone/>
                <wp:docPr id="1458020547" name="Group 30"/>
                <wp:cNvGraphicFramePr/>
                <a:graphic xmlns:a="http://schemas.openxmlformats.org/drawingml/2006/main">
                  <a:graphicData uri="http://schemas.microsoft.com/office/word/2010/wordprocessingGroup">
                    <wpg:wgp>
                      <wpg:cNvGrpSpPr/>
                      <wpg:grpSpPr>
                        <a:xfrm>
                          <a:off x="0" y="0"/>
                          <a:ext cx="3028950" cy="1263650"/>
                          <a:chOff x="0" y="0"/>
                          <a:chExt cx="3028950" cy="1263650"/>
                        </a:xfrm>
                      </wpg:grpSpPr>
                      <wps:wsp>
                        <wps:cNvPr id="788782184" name="Text Box 27"/>
                        <wps:cNvSpPr txBox="1"/>
                        <wps:spPr>
                          <a:xfrm>
                            <a:off x="1149350" y="38100"/>
                            <a:ext cx="349250" cy="273050"/>
                          </a:xfrm>
                          <a:prstGeom prst="rect">
                            <a:avLst/>
                          </a:prstGeom>
                          <a:noFill/>
                          <a:ln w="6350">
                            <a:noFill/>
                          </a:ln>
                        </wps:spPr>
                        <wps:txbx>
                          <w:txbxContent>
                            <w:p w14:paraId="61DDB289" w14:textId="77777777" w:rsidR="00BE0DB3" w:rsidRDefault="00BE0DB3" w:rsidP="00BE0DB3">
                              <w: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80025466" name="Group 29"/>
                        <wpg:cNvGrpSpPr/>
                        <wpg:grpSpPr>
                          <a:xfrm>
                            <a:off x="0" y="0"/>
                            <a:ext cx="3028950" cy="1263650"/>
                            <a:chOff x="0" y="0"/>
                            <a:chExt cx="3028950" cy="1263650"/>
                          </a:xfrm>
                        </wpg:grpSpPr>
                        <wps:wsp>
                          <wps:cNvPr id="1441471892" name="Text Box 27"/>
                          <wps:cNvSpPr txBox="1"/>
                          <wps:spPr>
                            <a:xfrm>
                              <a:off x="1162050" y="425450"/>
                              <a:ext cx="349250" cy="273050"/>
                            </a:xfrm>
                            <a:prstGeom prst="rect">
                              <a:avLst/>
                            </a:prstGeom>
                            <a:noFill/>
                            <a:ln w="6350">
                              <a:noFill/>
                            </a:ln>
                          </wps:spPr>
                          <wps:txbx>
                            <w:txbxContent>
                              <w:p w14:paraId="3BEE93CD" w14:textId="77777777" w:rsidR="00BE0DB3" w:rsidRDefault="00BE0DB3" w:rsidP="00BE0DB3">
                                <w:r>
                                  <w:t>H2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02846157" name="Group 28"/>
                          <wpg:cNvGrpSpPr/>
                          <wpg:grpSpPr>
                            <a:xfrm>
                              <a:off x="0" y="0"/>
                              <a:ext cx="3028950" cy="1263650"/>
                              <a:chOff x="0" y="0"/>
                              <a:chExt cx="3028950" cy="1263650"/>
                            </a:xfrm>
                          </wpg:grpSpPr>
                          <wpg:grpSp>
                            <wpg:cNvPr id="1929771751" name="Group 26"/>
                            <wpg:cNvGrpSpPr/>
                            <wpg:grpSpPr>
                              <a:xfrm>
                                <a:off x="0" y="0"/>
                                <a:ext cx="3028950" cy="1263650"/>
                                <a:chOff x="0" y="0"/>
                                <a:chExt cx="3028950" cy="1263650"/>
                              </a:xfrm>
                            </wpg:grpSpPr>
                            <wps:wsp>
                              <wps:cNvPr id="906092844" name="Text Box 19"/>
                              <wps:cNvSpPr txBox="1"/>
                              <wps:spPr>
                                <a:xfrm>
                                  <a:off x="1924050" y="412750"/>
                                  <a:ext cx="1104900" cy="292100"/>
                                </a:xfrm>
                                <a:prstGeom prst="rect">
                                  <a:avLst/>
                                </a:prstGeom>
                                <a:solidFill>
                                  <a:schemeClr val="lt1"/>
                                </a:solidFill>
                                <a:ln w="6350">
                                  <a:solidFill>
                                    <a:prstClr val="black"/>
                                  </a:solidFill>
                                </a:ln>
                              </wps:spPr>
                              <wps:txbx>
                                <w:txbxContent>
                                  <w:p w14:paraId="4F9C61CB" w14:textId="77777777" w:rsidR="00BE0DB3" w:rsidRDefault="00BE0DB3" w:rsidP="00BE0DB3">
                                    <w:pPr>
                                      <w:jc w:val="center"/>
                                    </w:pPr>
                                    <w:r>
                                      <w:t>Kinerja Guru (Y)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1851433" name="Straight Arrow Connector 20"/>
                              <wps:cNvCnPr/>
                              <wps:spPr>
                                <a:xfrm>
                                  <a:off x="1155700" y="292100"/>
                                  <a:ext cx="781050" cy="2730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60673355" name="Straight Arrow Connector 20"/>
                              <wps:cNvCnPr/>
                              <wps:spPr>
                                <a:xfrm flipV="1">
                                  <a:off x="1168400" y="552450"/>
                                  <a:ext cx="768350" cy="2857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591503936" name="Group 22"/>
                              <wpg:cNvGrpSpPr/>
                              <wpg:grpSpPr>
                                <a:xfrm>
                                  <a:off x="0" y="0"/>
                                  <a:ext cx="1200150" cy="1104900"/>
                                  <a:chOff x="0" y="0"/>
                                  <a:chExt cx="1200150" cy="1104900"/>
                                </a:xfrm>
                              </wpg:grpSpPr>
                              <wps:wsp>
                                <wps:cNvPr id="741908061" name="Text Box 19"/>
                                <wps:cNvSpPr txBox="1"/>
                                <wps:spPr>
                                  <a:xfrm>
                                    <a:off x="44450" y="50800"/>
                                    <a:ext cx="1104900" cy="469900"/>
                                  </a:xfrm>
                                  <a:prstGeom prst="rect">
                                    <a:avLst/>
                                  </a:prstGeom>
                                  <a:solidFill>
                                    <a:schemeClr val="lt1"/>
                                  </a:solidFill>
                                  <a:ln w="6350">
                                    <a:solidFill>
                                      <a:prstClr val="black"/>
                                    </a:solidFill>
                                  </a:ln>
                                </wps:spPr>
                                <wps:txbx>
                                  <w:txbxContent>
                                    <w:p w14:paraId="3CA94D34" w14:textId="77777777" w:rsidR="00BE0DB3" w:rsidRDefault="00BE0DB3" w:rsidP="00BE0DB3">
                                      <w:pPr>
                                        <w:jc w:val="center"/>
                                      </w:pPr>
                                      <w:r>
                                        <w:t>Kompetensi Profesional (X1)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747656" name="Text Box 19"/>
                                <wps:cNvSpPr txBox="1"/>
                                <wps:spPr>
                                  <a:xfrm>
                                    <a:off x="50800" y="590550"/>
                                    <a:ext cx="1104900" cy="469900"/>
                                  </a:xfrm>
                                  <a:prstGeom prst="rect">
                                    <a:avLst/>
                                  </a:prstGeom>
                                  <a:solidFill>
                                    <a:schemeClr val="lt1"/>
                                  </a:solidFill>
                                  <a:ln w="6350">
                                    <a:solidFill>
                                      <a:prstClr val="black"/>
                                    </a:solidFill>
                                  </a:ln>
                                </wps:spPr>
                                <wps:txbx>
                                  <w:txbxContent>
                                    <w:p w14:paraId="153F6FAB" w14:textId="77777777" w:rsidR="00BE0DB3" w:rsidRDefault="00BE0DB3" w:rsidP="00BE0DB3">
                                      <w:pPr>
                                        <w:jc w:val="center"/>
                                      </w:pPr>
                                      <w:r>
                                        <w:t xml:space="preserve">Kompetensi </w:t>
                                      </w:r>
                                      <w:r>
                                        <w:t>Pedagogik (X1)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9391248" name="Rectangle 21"/>
                                <wps:cNvSpPr/>
                                <wps:spPr>
                                  <a:xfrm>
                                    <a:off x="0" y="0"/>
                                    <a:ext cx="1200150" cy="11049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09676341" name="Group 25"/>
                              <wpg:cNvGrpSpPr/>
                              <wpg:grpSpPr>
                                <a:xfrm>
                                  <a:off x="558800" y="698500"/>
                                  <a:ext cx="2012950" cy="565150"/>
                                  <a:chOff x="0" y="0"/>
                                  <a:chExt cx="2012950" cy="565150"/>
                                </a:xfrm>
                              </wpg:grpSpPr>
                              <wps:wsp>
                                <wps:cNvPr id="1740086601" name="Connector: Elbow 23"/>
                                <wps:cNvCnPr/>
                                <wps:spPr>
                                  <a:xfrm flipV="1">
                                    <a:off x="0" y="0"/>
                                    <a:ext cx="2012950" cy="565150"/>
                                  </a:xfrm>
                                  <a:prstGeom prst="bentConnector3">
                                    <a:avLst>
                                      <a:gd name="adj1" fmla="val 99688"/>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93361818" name="Straight Connector 24"/>
                                <wps:cNvCnPr/>
                                <wps:spPr>
                                  <a:xfrm>
                                    <a:off x="6350" y="400050"/>
                                    <a:ext cx="0" cy="1473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143573372" name="Text Box 27"/>
                            <wps:cNvSpPr txBox="1"/>
                            <wps:spPr>
                              <a:xfrm>
                                <a:off x="1143000" y="825500"/>
                                <a:ext cx="349250" cy="273050"/>
                              </a:xfrm>
                              <a:prstGeom prst="rect">
                                <a:avLst/>
                              </a:prstGeom>
                              <a:noFill/>
                              <a:ln w="6350">
                                <a:noFill/>
                              </a:ln>
                            </wps:spPr>
                            <wps:txbx>
                              <w:txbxContent>
                                <w:p w14:paraId="7CA772D0" w14:textId="77777777" w:rsidR="00BE0DB3" w:rsidRDefault="00BE0DB3" w:rsidP="00BE0DB3">
                                  <w:r>
                                    <w:t>H3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6420737B" id="Group 30" o:spid="_x0000_s1032" style="position:absolute;left:0;text-align:left;margin-left:161pt;margin-top:4.45pt;width:238.5pt;height:99.5pt;z-index:251678720" coordsize="30289,12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">
                <v:shape id="Text Box 27" o:spid="_x0000_s1033" type="#_x0000_t202" style="position:absolute;left:11493;top:381;width:3493;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" filled="f" stroked="f" strokeweight=".5pt">
                  <v:textbox>
                    <w:txbxContent>
                      <w:p w14:paraId="61DDB289" w14:textId="77777777" w:rsidR="00BE0DB3" w:rsidRDefault="00BE0DB3" w:rsidP="00BE0DB3">
                        <w:r>
                          <w:t>H1</w:t>
                        </w:r>
                      </w:p>
                    </w:txbxContent>
                  </v:textbox>
                </v:shape>
                <v:group id="Group 29" o:spid="_x0000_s1034" style="position:absolute;width:30289;height:12636" coordsize="30289,12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">
                  <v:shape id="Text Box 27" o:spid="_x0000_s1035" type="#_x0000_t202" style="position:absolute;left:11620;top:4254;width:349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" filled="f" stroked="f" strokeweight=".5pt">
                    <v:textbox>
                      <w:txbxContent>
                        <w:p w14:paraId="3BEE93CD" w14:textId="77777777" w:rsidR="00BE0DB3" w:rsidRDefault="00BE0DB3" w:rsidP="00BE0DB3">
                          <w:r>
                            <w:t>H2</w:t>
                          </w:r>
                        </w:p>
                      </w:txbxContent>
                    </v:textbox>
                  </v:shape>
                  <v:group id="Group 28" o:spid="_x0000_s1036" style="position:absolute;width:30289;height:12636" coordsize="30289,12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">
                    <v:group id="Group 26" o:spid="_x0000_s1037" style="position:absolute;width:30289;height:12636" coordsize="30289,12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">
                      <v:shape id="Text Box 19" o:spid="_x0000_s1038" type="#_x0000_t202" style="position:absolute;left:19240;top:4127;width:11049;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" fillcolor="white [3201]" strokeweight=".5pt">
                        <v:textbox>
                          <w:txbxContent>
                            <w:p w14:paraId="4F9C61CB" w14:textId="77777777" w:rsidR="00BE0DB3" w:rsidRDefault="00BE0DB3" w:rsidP="00BE0DB3">
                              <w:pPr>
                                <w:jc w:val="center"/>
                              </w:pPr>
                              <w:r>
                                <w:t>Kinerja Guru (Y)</w:t>
                              </w:r>
                            </w:p>
                          </w:txbxContent>
                        </v:textbox>
                      </v:shape>
                      <v:shapetype id="_x0000_t32" coordsize="21600,21600" o:spt="32" o:oned="t" path="m,l21600,21600e" filled="f">
                        <v:path arrowok="t" fillok="f" o:connecttype="none"/>
                        <o:lock v:ext="edit" shapetype="t"/>
                      </v:shapetype>
                      <v:shape id="Straight Arrow Connector 20" o:spid="_x0000_s1039" type="#_x0000_t32" style="position:absolute;left:11557;top:2921;width:7810;height:27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" strokecolor="black [3213]" strokeweight="1.5pt">
                        <v:stroke endarrow="block" joinstyle="miter"/>
                      </v:shape>
                      <v:shape id="Straight Arrow Connector 20" o:spid="_x0000_s1040" type="#_x0000_t32" style="position:absolute;left:11684;top:5524;width:7683;height:28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" strokecolor="black [3213]" strokeweight="1.5pt">
                        <v:stroke endarrow="block" joinstyle="miter"/>
                      </v:shape>
                      <v:group id="Group 22" o:spid="_x0000_s1041" style="position:absolute;width:12001;height:11049" coordsize="12001,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">
                        <v:shape id="Text Box 19" o:spid="_x0000_s1042" type="#_x0000_t202" style="position:absolute;left:444;top:508;width:11049;height:4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" fillcolor="white [3201]" strokeweight=".5pt">
                          <v:textbox>
                            <w:txbxContent>
                              <w:p w14:paraId="3CA94D34" w14:textId="77777777" w:rsidR="00BE0DB3" w:rsidRDefault="00BE0DB3" w:rsidP="00BE0DB3">
                                <w:pPr>
                                  <w:jc w:val="center"/>
                                </w:pPr>
                                <w:r>
                                  <w:t>Kompetensi Profesional (X1)</w:t>
                                </w:r>
                              </w:p>
                            </w:txbxContent>
                          </v:textbox>
                        </v:shape>
                        <v:shape id="Text Box 19" o:spid="_x0000_s1043" type="#_x0000_t202" style="position:absolute;left:508;top:5905;width:11049;height:4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" fillcolor="white [3201]" strokeweight=".5pt">
                          <v:textbox>
                            <w:txbxContent>
                              <w:p w14:paraId="153F6FAB" w14:textId="77777777" w:rsidR="00BE0DB3" w:rsidRDefault="00BE0DB3" w:rsidP="00BE0DB3">
                                <w:pPr>
                                  <w:jc w:val="center"/>
                                </w:pPr>
                                <w:r>
                                  <w:t xml:space="preserve">Kompetensi </w:t>
                                </w:r>
                                <w:r>
                                  <w:t>Pedagogik (X1)</w:t>
                                </w:r>
                              </w:p>
                            </w:txbxContent>
                          </v:textbox>
                        </v:shape>
                        <v:rect id="Rectangle 21" o:spid="_x0000_s1044" style="position:absolute;width:12001;height:1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" filled="f" strokecolor="#09101d [484]" strokeweight="1pt"/>
                      </v:group>
                      <v:group id="Group 25" o:spid="_x0000_s1045" style="position:absolute;left:5588;top:6985;width:20129;height:5651" coordsize="20129,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3" o:spid="_x0000_s1046" type="#_x0000_t34" style="position:absolute;width:20129;height:565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" adj="21533" strokecolor="black [3213]">
                          <v:stroke endarrow="block"/>
                        </v:shape>
                        <v:line id="Straight Connector 24" o:spid="_x0000_s1047" style="position:absolute;visibility:visible;mso-wrap-style:square" from="63,4000" to="63,5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" strokecolor="black [3213]">
                          <v:stroke joinstyle="miter"/>
                        </v:line>
                      </v:group>
                    </v:group>
                    <v:shape id="Text Box 27" o:spid="_x0000_s1048" type="#_x0000_t202" style="position:absolute;left:11430;top:8255;width:3492;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" filled="f" stroked="f" strokeweight=".5pt">
                      <v:textbox>
                        <w:txbxContent>
                          <w:p w14:paraId="7CA772D0" w14:textId="77777777" w:rsidR="00BE0DB3" w:rsidRDefault="00BE0DB3" w:rsidP="00BE0DB3">
                            <w:r>
                              <w:t>H3</w:t>
                            </w:r>
                          </w:p>
                        </w:txbxContent>
                      </v:textbox>
                    </v:shape>
                  </v:group>
                </v:group>
              </v:group>
            </w:pict>
          </mc:Fallback>
        </mc:AlternateContent>
      </w:r>
    </w:p>
    <w:p w14:paraId="4AA11649" w14:textId="77777777" w:rsidR="0003081D" w:rsidRDefault="0003081D" w:rsidP="0003081D">
      <w:pPr>
        <w:spacing w:before="120" w:after="0" w:line="240" w:lineRule="auto"/>
        <w:ind w:firstLine="567"/>
        <w:jc w:val="both"/>
        <w:rPr>
          <w:rFonts w:ascii="Times New Roman" w:hAnsi="Times New Roman" w:cs="Times New Roman"/>
          <w:color w:val="000000" w:themeColor="text1"/>
        </w:rPr>
      </w:pPr>
    </w:p>
    <w:p w14:paraId="6BE61269" w14:textId="77777777" w:rsidR="0003081D" w:rsidRDefault="0003081D" w:rsidP="0003081D">
      <w:pPr>
        <w:spacing w:before="120" w:after="0" w:line="240" w:lineRule="auto"/>
        <w:ind w:firstLine="567"/>
        <w:jc w:val="both"/>
        <w:rPr>
          <w:rFonts w:ascii="Times New Roman" w:hAnsi="Times New Roman" w:cs="Times New Roman"/>
          <w:color w:val="000000" w:themeColor="text1"/>
        </w:rPr>
      </w:pPr>
    </w:p>
    <w:p w14:paraId="34616FB4" w14:textId="77777777" w:rsidR="0003081D" w:rsidRDefault="0003081D" w:rsidP="0003081D">
      <w:pPr>
        <w:spacing w:before="120" w:after="0" w:line="240" w:lineRule="auto"/>
        <w:ind w:firstLine="567"/>
        <w:jc w:val="both"/>
        <w:rPr>
          <w:rFonts w:ascii="Times New Roman" w:hAnsi="Times New Roman" w:cs="Times New Roman"/>
          <w:color w:val="000000" w:themeColor="text1"/>
        </w:rPr>
      </w:pPr>
    </w:p>
    <w:p w14:paraId="43386CC2" w14:textId="77777777" w:rsidR="0003081D" w:rsidRDefault="0003081D" w:rsidP="0003081D">
      <w:pPr>
        <w:spacing w:before="120" w:after="0" w:line="240" w:lineRule="auto"/>
        <w:ind w:firstLine="567"/>
        <w:jc w:val="both"/>
        <w:rPr>
          <w:rFonts w:ascii="Times New Roman" w:hAnsi="Times New Roman" w:cs="Times New Roman"/>
          <w:color w:val="000000" w:themeColor="text1"/>
        </w:rPr>
      </w:pPr>
    </w:p>
    <w:p w14:paraId="4A0F9F7E" w14:textId="0953F4D8" w:rsidR="00BE0DB3" w:rsidRPr="00BE0DB3" w:rsidRDefault="00BE0DB3" w:rsidP="00BE0DB3">
      <w:pPr>
        <w:spacing w:after="0" w:line="240" w:lineRule="auto"/>
        <w:jc w:val="both"/>
        <w:rPr>
          <w:rFonts w:ascii="Times New Roman" w:hAnsi="Times New Roman" w:cs="Times New Roman"/>
          <w:color w:val="000000" w:themeColor="text1"/>
          <w:sz w:val="18"/>
          <w:szCs w:val="18"/>
        </w:rPr>
      </w:pPr>
      <w:r w:rsidRPr="00BE0DB3">
        <w:rPr>
          <w:rFonts w:ascii="Times New Roman" w:hAnsi="Times New Roman" w:cs="Times New Roman"/>
          <w:color w:val="000000" w:themeColor="text1"/>
          <w:sz w:val="18"/>
          <w:szCs w:val="18"/>
        </w:rPr>
        <w:t xml:space="preserve">Gambar </w:t>
      </w:r>
      <w:r w:rsidRPr="00BE0DB3">
        <w:rPr>
          <w:rFonts w:ascii="Times New Roman" w:hAnsi="Times New Roman" w:cs="Times New Roman"/>
          <w:color w:val="000000" w:themeColor="text1"/>
          <w:sz w:val="18"/>
          <w:szCs w:val="18"/>
        </w:rPr>
        <w:t>1.</w:t>
      </w:r>
      <w:r w:rsidRPr="00BE0DB3">
        <w:rPr>
          <w:rFonts w:ascii="Times New Roman" w:hAnsi="Times New Roman" w:cs="Times New Roman"/>
          <w:color w:val="000000" w:themeColor="text1"/>
          <w:sz w:val="18"/>
          <w:szCs w:val="18"/>
        </w:rPr>
        <w:t xml:space="preserve"> Variabel</w:t>
      </w:r>
    </w:p>
    <w:p w14:paraId="54668EDF" w14:textId="77777777" w:rsidR="00BE0DB3" w:rsidRPr="0003081D" w:rsidRDefault="00BE0DB3" w:rsidP="00BE0DB3">
      <w:pPr>
        <w:spacing w:after="0" w:line="240" w:lineRule="auto"/>
        <w:jc w:val="both"/>
        <w:rPr>
          <w:rFonts w:ascii="Times New Roman" w:hAnsi="Times New Roman" w:cs="Times New Roman"/>
          <w:color w:val="000000" w:themeColor="text1"/>
        </w:rPr>
      </w:pPr>
      <w:r w:rsidRPr="0003081D">
        <w:rPr>
          <w:rFonts w:ascii="Times New Roman" w:hAnsi="Times New Roman" w:cs="Times New Roman"/>
          <w:color w:val="000000" w:themeColor="text1"/>
        </w:rPr>
        <w:lastRenderedPageBreak/>
        <w:t xml:space="preserve">Keterangan </w:t>
      </w:r>
    </w:p>
    <w:p w14:paraId="7D83E2A4" w14:textId="77777777" w:rsidR="00BE0DB3" w:rsidRPr="0003081D" w:rsidRDefault="00BE0DB3" w:rsidP="00BE0DB3">
      <w:pPr>
        <w:spacing w:after="0" w:line="240" w:lineRule="auto"/>
        <w:jc w:val="both"/>
        <w:rPr>
          <w:rFonts w:ascii="Times New Roman" w:hAnsi="Times New Roman" w:cs="Times New Roman"/>
          <w:color w:val="000000" w:themeColor="text1"/>
        </w:rPr>
      </w:pPr>
      <w:r w:rsidRPr="0003081D">
        <w:rPr>
          <w:rFonts w:ascii="Times New Roman" w:hAnsi="Times New Roman" w:cs="Times New Roman"/>
          <w:color w:val="000000" w:themeColor="text1"/>
        </w:rPr>
        <w:t>Variabel X1</w:t>
      </w:r>
      <w:r w:rsidRPr="0003081D">
        <w:rPr>
          <w:rFonts w:ascii="Times New Roman" w:hAnsi="Times New Roman" w:cs="Times New Roman"/>
          <w:color w:val="000000" w:themeColor="text1"/>
        </w:rPr>
        <w:tab/>
        <w:t>: Variabel Kompetensi Pedagogic</w:t>
      </w:r>
    </w:p>
    <w:p w14:paraId="479AA16B" w14:textId="77777777" w:rsidR="00BE0DB3" w:rsidRPr="0003081D" w:rsidRDefault="00BE0DB3" w:rsidP="00BE0DB3">
      <w:pPr>
        <w:spacing w:after="0" w:line="240" w:lineRule="auto"/>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Variabel X2 </w:t>
      </w:r>
      <w:r w:rsidRPr="0003081D">
        <w:rPr>
          <w:rFonts w:ascii="Times New Roman" w:hAnsi="Times New Roman" w:cs="Times New Roman"/>
          <w:color w:val="000000" w:themeColor="text1"/>
        </w:rPr>
        <w:tab/>
        <w:t>: Variabel Kompetensi Profesional</w:t>
      </w:r>
    </w:p>
    <w:p w14:paraId="122F58D2" w14:textId="77777777" w:rsidR="00BE0DB3" w:rsidRPr="0003081D" w:rsidRDefault="00BE0DB3" w:rsidP="00BE0DB3">
      <w:pPr>
        <w:spacing w:after="0" w:line="240" w:lineRule="auto"/>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Variabel Y </w:t>
      </w:r>
      <w:r w:rsidRPr="0003081D">
        <w:rPr>
          <w:rFonts w:ascii="Times New Roman" w:hAnsi="Times New Roman" w:cs="Times New Roman"/>
          <w:color w:val="000000" w:themeColor="text1"/>
        </w:rPr>
        <w:tab/>
        <w:t>: Kinerja Guru</w:t>
      </w:r>
    </w:p>
    <w:p w14:paraId="36E50E35" w14:textId="3D6F26B0" w:rsidR="00BE0DB3" w:rsidRDefault="00BE0DB3" w:rsidP="00BE0DB3">
      <w:pPr>
        <w:spacing w:after="0" w:line="240" w:lineRule="auto"/>
        <w:jc w:val="both"/>
        <w:rPr>
          <w:rFonts w:ascii="Times New Roman" w:hAnsi="Times New Roman" w:cs="Times New Roman"/>
          <w:color w:val="000000" w:themeColor="text1"/>
        </w:rPr>
      </w:pPr>
      <w:r w:rsidRPr="0003081D">
        <w:rPr>
          <w:rFonts w:ascii="Times New Roman" w:hAnsi="Times New Roman" w:cs="Times New Roman"/>
          <w:noProof/>
          <w:color w:val="000000" w:themeColor="text1"/>
        </w:rPr>
        <mc:AlternateContent>
          <mc:Choice Requires="wps">
            <w:drawing>
              <wp:anchor distT="0" distB="0" distL="114300" distR="114300" simplePos="0" relativeHeight="251680768" behindDoc="0" locked="0" layoutInCell="1" allowOverlap="1" wp14:anchorId="6C2C02D4" wp14:editId="6F75777F">
                <wp:simplePos x="0" y="0"/>
                <wp:positionH relativeFrom="column">
                  <wp:posOffset>57150</wp:posOffset>
                </wp:positionH>
                <wp:positionV relativeFrom="paragraph">
                  <wp:posOffset>114300</wp:posOffset>
                </wp:positionV>
                <wp:extent cx="514350" cy="0"/>
                <wp:effectExtent l="0" t="76200" r="19050" b="114300"/>
                <wp:wrapNone/>
                <wp:docPr id="11" name="Straight Arrow Connector 11"/>
                <wp:cNvGraphicFramePr/>
                <a:graphic xmlns:a="http://schemas.openxmlformats.org/drawingml/2006/main">
                  <a:graphicData uri="http://schemas.microsoft.com/office/word/2010/wordprocessingShape">
                    <wps:wsp>
                      <wps:cNvCnPr/>
                      <wps:spPr>
                        <a:xfrm flipV="1">
                          <a:off x="0" y="0"/>
                          <a:ext cx="5143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087A23" id="Straight Arrow Connector 11" o:spid="_x0000_s1026" type="#_x0000_t32" style="position:absolute;margin-left:4.5pt;margin-top:9pt;width:40.5pt;height:0;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" strokecolor="#4472c4 [3204]" strokeweight=".5pt">
                <v:stroke endarrow="open" joinstyle="miter"/>
              </v:shape>
            </w:pict>
          </mc:Fallback>
        </mc:AlternateContent>
      </w:r>
      <w:r w:rsidRPr="0003081D">
        <w:rPr>
          <w:rFonts w:ascii="Times New Roman" w:hAnsi="Times New Roman" w:cs="Times New Roman"/>
          <w:color w:val="000000" w:themeColor="text1"/>
        </w:rPr>
        <w:t xml:space="preserve"> </w:t>
      </w:r>
      <w:r w:rsidRPr="0003081D">
        <w:rPr>
          <w:rFonts w:ascii="Times New Roman" w:hAnsi="Times New Roman" w:cs="Times New Roman"/>
          <w:color w:val="000000" w:themeColor="text1"/>
        </w:rPr>
        <w:tab/>
      </w:r>
      <w:r w:rsidRPr="0003081D">
        <w:rPr>
          <w:rFonts w:ascii="Times New Roman" w:hAnsi="Times New Roman" w:cs="Times New Roman"/>
          <w:color w:val="000000" w:themeColor="text1"/>
        </w:rPr>
        <w:tab/>
        <w:t>: Pengaruh Variabel X1 dan X2 terhadap Variabel Y</w:t>
      </w:r>
    </w:p>
    <w:p w14:paraId="06782427" w14:textId="77777777" w:rsidR="00BE0DB3" w:rsidRPr="0003081D" w:rsidRDefault="00BE0DB3" w:rsidP="0003081D">
      <w:pPr>
        <w:spacing w:after="0" w:line="240" w:lineRule="auto"/>
        <w:jc w:val="both"/>
        <w:rPr>
          <w:rFonts w:ascii="Times New Roman" w:hAnsi="Times New Roman" w:cs="Times New Roman"/>
          <w:color w:val="000000" w:themeColor="text1"/>
        </w:rPr>
      </w:pPr>
    </w:p>
    <w:p w14:paraId="5513A762" w14:textId="6D41C6B3" w:rsidR="00B2020D" w:rsidRPr="00950C4F" w:rsidRDefault="00E519DB" w:rsidP="00950C4F">
      <w:pPr>
        <w:widowControl w:val="0"/>
        <w:spacing w:after="0" w:line="240" w:lineRule="auto"/>
        <w:ind w:firstLine="567"/>
        <w:jc w:val="both"/>
        <w:rPr>
          <w:rFonts w:ascii="Times New Roman" w:hAnsi="Times New Roman" w:cs="Times New Roman"/>
          <w:b/>
          <w:color w:val="FF0000"/>
        </w:rPr>
      </w:pPr>
      <w:r w:rsidRPr="0003081D">
        <w:rPr>
          <w:rFonts w:ascii="Times New Roman" w:hAnsi="Times New Roman" w:cs="Times New Roman"/>
          <w:color w:val="000000" w:themeColor="text1"/>
        </w:rPr>
        <w:t xml:space="preserve">Teknik pengumpulan data sangat dibutuhkan dalam penelitian, karena mempengaruhi kualitas data suatu hasil penelitian. Dengan demikian cara atau teknik dalam pengumpulan data data penelitian ini dilakukan dengan, kuesioner (angket), wawancara (interview), observasi, dan dokumentasi. Penelitian ini berupa penelitian kuantitatif, maka membutuhkan alat untuk mendukung peneliti saat melakukan penelitian di lapangan, alat yang digunakan pada penelitian ini yaitu instrumen berupa angket atau kuesioner, dan analisis dokumen. Angket atau kuesioner dalam penelitian ini disusun menggunakan model likert. </w:t>
      </w:r>
      <w:r w:rsidRPr="0003081D">
        <w:rPr>
          <w:rFonts w:ascii="Times New Roman" w:hAnsi="Times New Roman" w:cs="Times New Roman"/>
          <w:b/>
          <w:color w:val="FF0000"/>
          <w:lang w:val="en-US"/>
        </w:rPr>
        <w:t xml:space="preserve"> </w:t>
      </w:r>
      <w:r w:rsidR="007006B6" w:rsidRPr="0003081D">
        <w:rPr>
          <w:rFonts w:ascii="Times New Roman" w:hAnsi="Times New Roman" w:cs="Times New Roman"/>
          <w:color w:val="000000" w:themeColor="text1"/>
        </w:rPr>
        <w:t>Berikut</w:t>
      </w:r>
      <w:r w:rsidRPr="0003081D">
        <w:rPr>
          <w:rFonts w:ascii="Times New Roman" w:hAnsi="Times New Roman" w:cs="Times New Roman"/>
          <w:color w:val="000000" w:themeColor="text1"/>
          <w:lang w:val="en-US"/>
        </w:rPr>
        <w:t xml:space="preserve"> </w:t>
      </w:r>
      <w:proofErr w:type="spellStart"/>
      <w:r w:rsidRPr="0003081D">
        <w:rPr>
          <w:rFonts w:ascii="Times New Roman" w:hAnsi="Times New Roman" w:cs="Times New Roman"/>
          <w:color w:val="000000" w:themeColor="text1"/>
          <w:lang w:val="en-US"/>
        </w:rPr>
        <w:t>ini</w:t>
      </w:r>
      <w:proofErr w:type="spellEnd"/>
      <w:r w:rsidR="007006B6" w:rsidRPr="0003081D">
        <w:rPr>
          <w:rFonts w:ascii="Times New Roman" w:hAnsi="Times New Roman" w:cs="Times New Roman"/>
          <w:color w:val="000000" w:themeColor="text1"/>
        </w:rPr>
        <w:t xml:space="preserve"> adalah langkah-langkah penyusunan instrumen sebagai berikut: </w:t>
      </w:r>
      <w:r w:rsidR="00BE0DB3" w:rsidRPr="00950C4F">
        <w:rPr>
          <w:rFonts w:ascii="Times New Roman" w:hAnsi="Times New Roman" w:cs="Times New Roman"/>
          <w:bCs/>
          <w:color w:val="000000" w:themeColor="text1"/>
        </w:rPr>
        <w:t>1)</w:t>
      </w:r>
      <w:r w:rsidR="00BE0DB3" w:rsidRPr="00950C4F">
        <w:rPr>
          <w:rFonts w:ascii="Times New Roman" w:hAnsi="Times New Roman" w:cs="Times New Roman"/>
          <w:b/>
          <w:color w:val="000000" w:themeColor="text1"/>
        </w:rPr>
        <w:t xml:space="preserve"> </w:t>
      </w:r>
      <w:r w:rsidR="007006B6" w:rsidRPr="0003081D">
        <w:rPr>
          <w:rFonts w:ascii="Times New Roman" w:hAnsi="Times New Roman" w:cs="Times New Roman"/>
        </w:rPr>
        <w:t>Menentukan tujuan, angket yang disusun untuk memperoleh data tentang kompetensi guru dan kinerja guru</w:t>
      </w:r>
      <w:r w:rsidR="00950C4F">
        <w:rPr>
          <w:rFonts w:ascii="Times New Roman" w:hAnsi="Times New Roman" w:cs="Times New Roman"/>
        </w:rPr>
        <w:t xml:space="preserve">; 2) </w:t>
      </w:r>
      <w:r w:rsidR="007006B6" w:rsidRPr="0003081D">
        <w:rPr>
          <w:rFonts w:ascii="Times New Roman" w:hAnsi="Times New Roman" w:cs="Times New Roman"/>
        </w:rPr>
        <w:t>Variable dijabarkan menjadi indikator</w:t>
      </w:r>
      <w:r w:rsidR="00950C4F">
        <w:rPr>
          <w:rFonts w:ascii="Times New Roman" w:hAnsi="Times New Roman" w:cs="Times New Roman"/>
        </w:rPr>
        <w:t xml:space="preserve">; 3) </w:t>
      </w:r>
      <w:r w:rsidR="007006B6" w:rsidRPr="0003081D">
        <w:rPr>
          <w:rFonts w:ascii="Times New Roman" w:hAnsi="Times New Roman" w:cs="Times New Roman"/>
          <w:color w:val="000000" w:themeColor="text1"/>
        </w:rPr>
        <w:t xml:space="preserve">Membuat item team pernyatan berdasarkan indikator Skala Likert dalam penelitian ini memiliki pernyataan favorable yang terdiri dari empat pilihan jawaban yaitu selalu, sering, kadang-kadang, dan tidak pernah. </w:t>
      </w:r>
    </w:p>
    <w:p w14:paraId="4E985AE8" w14:textId="5ADCE416" w:rsidR="00B2020D" w:rsidRPr="0003081D" w:rsidRDefault="00B2020D" w:rsidP="0003081D">
      <w:pPr>
        <w:widowControl w:val="0"/>
        <w:spacing w:after="0" w:line="240" w:lineRule="auto"/>
        <w:ind w:firstLine="567"/>
        <w:jc w:val="both"/>
        <w:rPr>
          <w:rFonts w:ascii="Times New Roman" w:hAnsi="Times New Roman" w:cs="Times New Roman"/>
          <w:color w:val="000000" w:themeColor="text1"/>
          <w:lang w:val="en-US"/>
        </w:rPr>
      </w:pPr>
      <w:r w:rsidRPr="0003081D">
        <w:rPr>
          <w:rFonts w:ascii="Times New Roman" w:hAnsi="Times New Roman" w:cs="Times New Roman"/>
          <w:color w:val="000000" w:themeColor="text1"/>
        </w:rPr>
        <w:t xml:space="preserve">Teknik analisis data dalam penelitian kuantatif menggunakan statistic. </w:t>
      </w:r>
      <w:r w:rsidRPr="0003081D">
        <w:rPr>
          <w:rFonts w:ascii="Times New Roman" w:eastAsia="Times New Roman" w:hAnsi="Times New Roman" w:cs="Times New Roman"/>
          <w:bCs/>
          <w:color w:val="000000" w:themeColor="text1"/>
        </w:rPr>
        <w:t xml:space="preserve">Analisis data yang digunakan pada penelitian ini adalah analisis regresi berganda. Pada penelitian ini, analisis regresi sederhana digunakan untuk menjawab pertanyaan penelitian pengaruh kompetensi pedagogic dan </w:t>
      </w:r>
      <w:r w:rsidRPr="0003081D">
        <w:rPr>
          <w:rFonts w:ascii="Times New Roman" w:hAnsi="Times New Roman" w:cs="Times New Roman"/>
          <w:color w:val="000000" w:themeColor="text1"/>
        </w:rPr>
        <w:t>profesional</w:t>
      </w:r>
      <w:r w:rsidRPr="0003081D">
        <w:rPr>
          <w:rFonts w:ascii="Times New Roman" w:eastAsia="Times New Roman" w:hAnsi="Times New Roman" w:cs="Times New Roman"/>
          <w:bCs/>
          <w:color w:val="000000" w:themeColor="text1"/>
        </w:rPr>
        <w:t xml:space="preserve"> guru terhadap kinerja guru. </w:t>
      </w:r>
      <w:r w:rsidR="00352B8D" w:rsidRPr="0003081D">
        <w:rPr>
          <w:rFonts w:ascii="Times New Roman" w:eastAsia="Times New Roman" w:hAnsi="Times New Roman" w:cs="Times New Roman"/>
          <w:bCs/>
          <w:color w:val="000000" w:themeColor="text1"/>
          <w:lang w:val="en-US"/>
        </w:rPr>
        <w:t xml:space="preserve">Maka </w:t>
      </w:r>
      <w:proofErr w:type="spellStart"/>
      <w:r w:rsidR="00352B8D" w:rsidRPr="0003081D">
        <w:rPr>
          <w:rFonts w:ascii="Times New Roman" w:eastAsia="Times New Roman" w:hAnsi="Times New Roman" w:cs="Times New Roman"/>
          <w:bCs/>
          <w:color w:val="000000" w:themeColor="text1"/>
          <w:lang w:val="en-ID"/>
        </w:rPr>
        <w:t>digunakan</w:t>
      </w:r>
      <w:proofErr w:type="spellEnd"/>
      <w:r w:rsidR="00352B8D" w:rsidRPr="0003081D">
        <w:rPr>
          <w:rFonts w:ascii="Times New Roman" w:eastAsia="Times New Roman" w:hAnsi="Times New Roman" w:cs="Times New Roman"/>
          <w:bCs/>
          <w:color w:val="000000" w:themeColor="text1"/>
          <w:lang w:val="en-ID"/>
        </w:rPr>
        <w:t xml:space="preserve"> </w:t>
      </w:r>
      <w:proofErr w:type="spellStart"/>
      <w:r w:rsidR="00352B8D" w:rsidRPr="0003081D">
        <w:rPr>
          <w:rFonts w:ascii="Times New Roman" w:eastAsia="Times New Roman" w:hAnsi="Times New Roman" w:cs="Times New Roman"/>
          <w:bCs/>
          <w:color w:val="000000" w:themeColor="text1"/>
          <w:lang w:val="en-ID"/>
        </w:rPr>
        <w:t>untuk</w:t>
      </w:r>
      <w:proofErr w:type="spellEnd"/>
      <w:r w:rsidR="00352B8D" w:rsidRPr="0003081D">
        <w:rPr>
          <w:rFonts w:ascii="Times New Roman" w:eastAsia="Times New Roman" w:hAnsi="Times New Roman" w:cs="Times New Roman"/>
          <w:bCs/>
          <w:color w:val="000000" w:themeColor="text1"/>
          <w:lang w:val="en-ID"/>
        </w:rPr>
        <w:t xml:space="preserve"> </w:t>
      </w:r>
      <w:proofErr w:type="spellStart"/>
      <w:r w:rsidR="00352B8D" w:rsidRPr="0003081D">
        <w:rPr>
          <w:rFonts w:ascii="Times New Roman" w:eastAsia="Times New Roman" w:hAnsi="Times New Roman" w:cs="Times New Roman"/>
          <w:bCs/>
          <w:color w:val="000000" w:themeColor="text1"/>
          <w:lang w:val="en-ID"/>
        </w:rPr>
        <w:t>analisis</w:t>
      </w:r>
      <w:proofErr w:type="spellEnd"/>
      <w:r w:rsidR="00352B8D" w:rsidRPr="0003081D">
        <w:rPr>
          <w:rFonts w:ascii="Times New Roman" w:eastAsia="Times New Roman" w:hAnsi="Times New Roman" w:cs="Times New Roman"/>
          <w:bCs/>
          <w:color w:val="000000" w:themeColor="text1"/>
          <w:lang w:val="en-ID"/>
        </w:rPr>
        <w:t xml:space="preserve"> </w:t>
      </w:r>
      <w:proofErr w:type="spellStart"/>
      <w:r w:rsidR="00352B8D" w:rsidRPr="0003081D">
        <w:rPr>
          <w:rFonts w:ascii="Times New Roman" w:eastAsia="Times New Roman" w:hAnsi="Times New Roman" w:cs="Times New Roman"/>
          <w:bCs/>
          <w:color w:val="000000" w:themeColor="text1"/>
          <w:lang w:val="en-ID"/>
        </w:rPr>
        <w:t>deskriptif</w:t>
      </w:r>
      <w:proofErr w:type="spellEnd"/>
      <w:r w:rsidR="00352B8D" w:rsidRPr="0003081D">
        <w:rPr>
          <w:rFonts w:ascii="Times New Roman" w:eastAsia="Times New Roman" w:hAnsi="Times New Roman" w:cs="Times New Roman"/>
          <w:bCs/>
          <w:color w:val="000000" w:themeColor="text1"/>
          <w:lang w:val="en-ID"/>
        </w:rPr>
        <w:t xml:space="preserve"> </w:t>
      </w:r>
      <w:proofErr w:type="spellStart"/>
      <w:r w:rsidR="00352B8D" w:rsidRPr="0003081D">
        <w:rPr>
          <w:rFonts w:ascii="Times New Roman" w:eastAsia="Times New Roman" w:hAnsi="Times New Roman" w:cs="Times New Roman"/>
          <w:bCs/>
          <w:color w:val="000000" w:themeColor="text1"/>
          <w:lang w:val="en-ID"/>
        </w:rPr>
        <w:t>untuk</w:t>
      </w:r>
      <w:proofErr w:type="spellEnd"/>
      <w:r w:rsidR="00352B8D" w:rsidRPr="0003081D">
        <w:rPr>
          <w:rFonts w:ascii="Times New Roman" w:eastAsia="Times New Roman" w:hAnsi="Times New Roman" w:cs="Times New Roman"/>
          <w:bCs/>
          <w:color w:val="000000" w:themeColor="text1"/>
          <w:lang w:val="en-ID"/>
        </w:rPr>
        <w:t xml:space="preserve"> </w:t>
      </w:r>
      <w:r w:rsidR="00352B8D" w:rsidRPr="0003081D">
        <w:rPr>
          <w:rFonts w:ascii="Times New Roman" w:eastAsia="Times New Roman" w:hAnsi="Times New Roman" w:cs="Times New Roman"/>
          <w:bCs/>
          <w:color w:val="000000" w:themeColor="text1"/>
        </w:rPr>
        <w:t xml:space="preserve">menganalisis data dengan cara mendeskripsikan atau menggambarkan data yang telah terkumpul sebagaimana adanya tanpa bermaksud membuat kesimpulan yang berlaku untuk umum. </w:t>
      </w:r>
      <w:r w:rsidR="00352B8D" w:rsidRPr="0003081D">
        <w:rPr>
          <w:rFonts w:ascii="Times New Roman" w:eastAsia="Times New Roman" w:hAnsi="Times New Roman" w:cs="Times New Roman"/>
          <w:bCs/>
          <w:color w:val="000000" w:themeColor="text1"/>
          <w:lang w:val="en-US"/>
        </w:rPr>
        <w:t>D</w:t>
      </w:r>
      <w:r w:rsidR="00352B8D" w:rsidRPr="0003081D">
        <w:rPr>
          <w:rFonts w:ascii="Times New Roman" w:eastAsia="Times New Roman" w:hAnsi="Times New Roman" w:cs="Times New Roman"/>
          <w:bCs/>
          <w:color w:val="000000" w:themeColor="text1"/>
        </w:rPr>
        <w:t xml:space="preserve">eskriptif dalam penelitian ini adalah </w:t>
      </w:r>
      <w:r w:rsidR="00352B8D" w:rsidRPr="0003081D">
        <w:rPr>
          <w:rFonts w:ascii="Times New Roman" w:eastAsia="Times New Roman" w:hAnsi="Times New Roman" w:cs="Times New Roman"/>
          <w:color w:val="000000" w:themeColor="text1"/>
        </w:rPr>
        <w:t xml:space="preserve">menggunakan grafik, pie chart, dan alin sebagainya diikuti dengan deskripsi hasil pengolahan data, </w:t>
      </w:r>
      <w:r w:rsidR="00352B8D" w:rsidRPr="0003081D">
        <w:rPr>
          <w:rFonts w:ascii="Times New Roman" w:eastAsia="Times New Roman" w:hAnsi="Times New Roman" w:cs="Times New Roman"/>
          <w:bCs/>
          <w:color w:val="000000" w:themeColor="text1"/>
        </w:rPr>
        <w:t xml:space="preserve">untuk menjabarkan keadaan di </w:t>
      </w:r>
      <w:proofErr w:type="spellStart"/>
      <w:r w:rsidR="00352B8D" w:rsidRPr="0003081D">
        <w:rPr>
          <w:rFonts w:ascii="Times New Roman" w:eastAsia="Times New Roman" w:hAnsi="Times New Roman" w:cs="Times New Roman"/>
          <w:bCs/>
          <w:color w:val="000000" w:themeColor="text1"/>
          <w:lang w:val="en-US"/>
        </w:rPr>
        <w:t>lapangan</w:t>
      </w:r>
      <w:proofErr w:type="spellEnd"/>
      <w:r w:rsidR="00352B8D" w:rsidRPr="0003081D">
        <w:rPr>
          <w:rFonts w:ascii="Times New Roman" w:eastAsia="Times New Roman" w:hAnsi="Times New Roman" w:cs="Times New Roman"/>
          <w:bCs/>
          <w:color w:val="000000" w:themeColor="text1"/>
          <w:lang w:val="en-US"/>
        </w:rPr>
        <w:t xml:space="preserve">. </w:t>
      </w:r>
      <w:proofErr w:type="spellStart"/>
      <w:r w:rsidR="00352B8D" w:rsidRPr="0003081D">
        <w:rPr>
          <w:rFonts w:ascii="Times New Roman" w:eastAsia="Times New Roman" w:hAnsi="Times New Roman" w:cs="Times New Roman"/>
          <w:bCs/>
          <w:color w:val="000000" w:themeColor="text1"/>
          <w:lang w:val="en-US"/>
        </w:rPr>
        <w:t>Selanjutnya</w:t>
      </w:r>
      <w:proofErr w:type="spellEnd"/>
      <w:r w:rsidR="00352B8D" w:rsidRPr="0003081D">
        <w:rPr>
          <w:rFonts w:ascii="Times New Roman" w:eastAsia="Times New Roman" w:hAnsi="Times New Roman" w:cs="Times New Roman"/>
          <w:bCs/>
          <w:color w:val="000000" w:themeColor="text1"/>
          <w:lang w:val="en-US"/>
        </w:rPr>
        <w:t xml:space="preserve"> </w:t>
      </w:r>
      <w:proofErr w:type="spellStart"/>
      <w:r w:rsidR="00352B8D" w:rsidRPr="0003081D">
        <w:rPr>
          <w:rFonts w:ascii="Times New Roman" w:eastAsia="Times New Roman" w:hAnsi="Times New Roman" w:cs="Times New Roman"/>
          <w:bCs/>
          <w:color w:val="000000" w:themeColor="text1"/>
          <w:lang w:val="en-US"/>
        </w:rPr>
        <w:t>Analisis</w:t>
      </w:r>
      <w:proofErr w:type="spellEnd"/>
      <w:r w:rsidR="00352B8D" w:rsidRPr="0003081D">
        <w:rPr>
          <w:rFonts w:ascii="Times New Roman" w:eastAsia="Times New Roman" w:hAnsi="Times New Roman" w:cs="Times New Roman"/>
          <w:bCs/>
          <w:color w:val="000000" w:themeColor="text1"/>
          <w:lang w:val="en-US"/>
        </w:rPr>
        <w:t xml:space="preserve"> </w:t>
      </w:r>
      <w:proofErr w:type="spellStart"/>
      <w:r w:rsidR="00352B8D" w:rsidRPr="0003081D">
        <w:rPr>
          <w:rFonts w:ascii="Times New Roman" w:eastAsia="Times New Roman" w:hAnsi="Times New Roman" w:cs="Times New Roman"/>
          <w:bCs/>
          <w:color w:val="000000" w:themeColor="text1"/>
          <w:lang w:val="en-US"/>
        </w:rPr>
        <w:t>Asumsi</w:t>
      </w:r>
      <w:proofErr w:type="spellEnd"/>
      <w:r w:rsidR="00352B8D" w:rsidRPr="0003081D">
        <w:rPr>
          <w:rFonts w:ascii="Times New Roman" w:eastAsia="Times New Roman" w:hAnsi="Times New Roman" w:cs="Times New Roman"/>
          <w:bCs/>
          <w:color w:val="000000" w:themeColor="text1"/>
          <w:lang w:val="en-US"/>
        </w:rPr>
        <w:t xml:space="preserve"> </w:t>
      </w:r>
      <w:proofErr w:type="spellStart"/>
      <w:r w:rsidR="00352B8D" w:rsidRPr="0003081D">
        <w:rPr>
          <w:rFonts w:ascii="Times New Roman" w:eastAsia="Times New Roman" w:hAnsi="Times New Roman" w:cs="Times New Roman"/>
          <w:bCs/>
          <w:color w:val="000000" w:themeColor="text1"/>
          <w:lang w:val="en-US"/>
        </w:rPr>
        <w:t>Klasik</w:t>
      </w:r>
      <w:proofErr w:type="spellEnd"/>
      <w:r w:rsidR="00352B8D" w:rsidRPr="0003081D">
        <w:rPr>
          <w:rFonts w:ascii="Times New Roman" w:eastAsia="Times New Roman" w:hAnsi="Times New Roman" w:cs="Times New Roman"/>
          <w:bCs/>
          <w:color w:val="000000" w:themeColor="text1"/>
          <w:lang w:val="en-US"/>
        </w:rPr>
        <w:t xml:space="preserve">, </w:t>
      </w:r>
      <w:proofErr w:type="spellStart"/>
      <w:r w:rsidR="00352B8D" w:rsidRPr="0003081D">
        <w:rPr>
          <w:rFonts w:ascii="Times New Roman" w:eastAsia="Times New Roman" w:hAnsi="Times New Roman" w:cs="Times New Roman"/>
          <w:bCs/>
          <w:color w:val="000000" w:themeColor="text1"/>
          <w:lang w:val="en-US"/>
        </w:rPr>
        <w:t>maka</w:t>
      </w:r>
      <w:proofErr w:type="spellEnd"/>
      <w:r w:rsidR="00352B8D" w:rsidRPr="0003081D">
        <w:rPr>
          <w:rFonts w:ascii="Times New Roman" w:eastAsia="Times New Roman" w:hAnsi="Times New Roman" w:cs="Times New Roman"/>
          <w:bCs/>
          <w:color w:val="000000" w:themeColor="text1"/>
          <w:lang w:val="en-US"/>
        </w:rPr>
        <w:t xml:space="preserve"> </w:t>
      </w:r>
      <w:proofErr w:type="spellStart"/>
      <w:r w:rsidR="00352B8D" w:rsidRPr="0003081D">
        <w:rPr>
          <w:rFonts w:ascii="Times New Roman" w:eastAsia="Times New Roman" w:hAnsi="Times New Roman" w:cs="Times New Roman"/>
          <w:bCs/>
          <w:color w:val="000000" w:themeColor="text1"/>
          <w:lang w:val="en-US"/>
        </w:rPr>
        <w:t>digunakan</w:t>
      </w:r>
      <w:proofErr w:type="spellEnd"/>
      <w:r w:rsidR="00352B8D" w:rsidRPr="0003081D">
        <w:rPr>
          <w:rFonts w:ascii="Times New Roman" w:eastAsia="Times New Roman" w:hAnsi="Times New Roman" w:cs="Times New Roman"/>
          <w:bCs/>
          <w:color w:val="000000" w:themeColor="text1"/>
          <w:lang w:val="en-US"/>
        </w:rPr>
        <w:t xml:space="preserve"> </w:t>
      </w:r>
      <w:proofErr w:type="spellStart"/>
      <w:r w:rsidR="00352B8D" w:rsidRPr="0003081D">
        <w:rPr>
          <w:rFonts w:ascii="Times New Roman" w:eastAsia="Times New Roman" w:hAnsi="Times New Roman" w:cs="Times New Roman"/>
          <w:bCs/>
          <w:color w:val="000000" w:themeColor="text1"/>
          <w:lang w:val="en-US"/>
        </w:rPr>
        <w:t>pengujian</w:t>
      </w:r>
      <w:proofErr w:type="spellEnd"/>
      <w:r w:rsidR="00352B8D" w:rsidRPr="0003081D">
        <w:rPr>
          <w:rFonts w:ascii="Times New Roman" w:eastAsia="Times New Roman" w:hAnsi="Times New Roman" w:cs="Times New Roman"/>
          <w:bCs/>
          <w:color w:val="000000" w:themeColor="text1"/>
          <w:lang w:val="en-US"/>
        </w:rPr>
        <w:t xml:space="preserve"> Uji </w:t>
      </w:r>
      <w:proofErr w:type="spellStart"/>
      <w:r w:rsidR="00352B8D" w:rsidRPr="0003081D">
        <w:rPr>
          <w:rFonts w:ascii="Times New Roman" w:eastAsia="Times New Roman" w:hAnsi="Times New Roman" w:cs="Times New Roman"/>
          <w:bCs/>
          <w:color w:val="000000" w:themeColor="text1"/>
          <w:lang w:val="en-US"/>
        </w:rPr>
        <w:t>Normalitas</w:t>
      </w:r>
      <w:proofErr w:type="spellEnd"/>
      <w:r w:rsidR="00352B8D" w:rsidRPr="0003081D">
        <w:rPr>
          <w:rFonts w:ascii="Times New Roman" w:eastAsia="Times New Roman" w:hAnsi="Times New Roman" w:cs="Times New Roman"/>
          <w:bCs/>
          <w:color w:val="000000" w:themeColor="text1"/>
          <w:lang w:val="en-US"/>
        </w:rPr>
        <w:t xml:space="preserve">, </w:t>
      </w:r>
      <w:r w:rsidR="00352B8D" w:rsidRPr="0003081D">
        <w:rPr>
          <w:rFonts w:ascii="Times New Roman" w:hAnsi="Times New Roman" w:cs="Times New Roman"/>
          <w:color w:val="000000" w:themeColor="text1"/>
        </w:rPr>
        <w:t>Linieritas</w:t>
      </w:r>
      <w:r w:rsidR="00352B8D" w:rsidRPr="0003081D">
        <w:rPr>
          <w:rFonts w:ascii="Times New Roman" w:hAnsi="Times New Roman" w:cs="Times New Roman"/>
          <w:color w:val="000000" w:themeColor="text1"/>
          <w:lang w:val="en-US"/>
        </w:rPr>
        <w:t xml:space="preserve">, </w:t>
      </w:r>
      <w:proofErr w:type="spellStart"/>
      <w:r w:rsidR="00352B8D" w:rsidRPr="0003081D">
        <w:rPr>
          <w:rFonts w:ascii="Times New Roman" w:hAnsi="Times New Roman" w:cs="Times New Roman"/>
          <w:color w:val="000000" w:themeColor="text1"/>
          <w:lang w:val="en-US"/>
        </w:rPr>
        <w:t>Asumsi</w:t>
      </w:r>
      <w:proofErr w:type="spellEnd"/>
      <w:r w:rsidR="00352B8D" w:rsidRPr="0003081D">
        <w:rPr>
          <w:rFonts w:ascii="Times New Roman" w:hAnsi="Times New Roman" w:cs="Times New Roman"/>
          <w:color w:val="000000" w:themeColor="text1"/>
          <w:lang w:val="en-US"/>
        </w:rPr>
        <w:t xml:space="preserve"> </w:t>
      </w:r>
      <w:proofErr w:type="spellStart"/>
      <w:r w:rsidR="00352B8D" w:rsidRPr="0003081D">
        <w:rPr>
          <w:rFonts w:ascii="Times New Roman" w:hAnsi="Times New Roman" w:cs="Times New Roman"/>
          <w:color w:val="000000" w:themeColor="text1"/>
          <w:lang w:val="en-US"/>
        </w:rPr>
        <w:t>Heteroskedastisitas</w:t>
      </w:r>
      <w:proofErr w:type="spellEnd"/>
      <w:r w:rsidR="00352B8D" w:rsidRPr="0003081D">
        <w:rPr>
          <w:rFonts w:ascii="Times New Roman" w:hAnsi="Times New Roman" w:cs="Times New Roman"/>
          <w:color w:val="000000" w:themeColor="text1"/>
          <w:lang w:val="en-US"/>
        </w:rPr>
        <w:t xml:space="preserve">, </w:t>
      </w:r>
      <w:r w:rsidR="00352B8D" w:rsidRPr="0003081D">
        <w:rPr>
          <w:rFonts w:ascii="Times New Roman" w:hAnsi="Times New Roman" w:cs="Times New Roman"/>
          <w:color w:val="000000" w:themeColor="text1"/>
        </w:rPr>
        <w:t>Asumsi Multikonlinieritas</w:t>
      </w:r>
      <w:r w:rsidR="00352B8D" w:rsidRPr="0003081D">
        <w:rPr>
          <w:rFonts w:ascii="Times New Roman" w:hAnsi="Times New Roman" w:cs="Times New Roman"/>
          <w:color w:val="000000" w:themeColor="text1"/>
          <w:lang w:val="en-US"/>
        </w:rPr>
        <w:t xml:space="preserve">, </w:t>
      </w:r>
      <w:r w:rsidR="00352B8D" w:rsidRPr="0003081D">
        <w:rPr>
          <w:rFonts w:ascii="Times New Roman" w:hAnsi="Times New Roman" w:cs="Times New Roman"/>
          <w:color w:val="000000" w:themeColor="text1"/>
        </w:rPr>
        <w:t>Asumsi Autokorelasi</w:t>
      </w:r>
      <w:r w:rsidR="00352B8D" w:rsidRPr="0003081D">
        <w:rPr>
          <w:rFonts w:ascii="Times New Roman" w:hAnsi="Times New Roman" w:cs="Times New Roman"/>
          <w:color w:val="000000" w:themeColor="text1"/>
          <w:lang w:val="en-US"/>
        </w:rPr>
        <w:t xml:space="preserve">, dan Uji </w:t>
      </w:r>
      <w:proofErr w:type="spellStart"/>
      <w:r w:rsidR="00352B8D" w:rsidRPr="0003081D">
        <w:rPr>
          <w:rFonts w:ascii="Times New Roman" w:hAnsi="Times New Roman" w:cs="Times New Roman"/>
          <w:color w:val="000000" w:themeColor="text1"/>
          <w:lang w:val="en-US"/>
        </w:rPr>
        <w:t>Hipotesis</w:t>
      </w:r>
      <w:proofErr w:type="spellEnd"/>
      <w:r w:rsidR="00352B8D" w:rsidRPr="0003081D">
        <w:rPr>
          <w:rFonts w:ascii="Times New Roman" w:hAnsi="Times New Roman" w:cs="Times New Roman"/>
          <w:color w:val="000000" w:themeColor="text1"/>
          <w:lang w:val="en-US"/>
        </w:rPr>
        <w:t xml:space="preserve">. Alat </w:t>
      </w:r>
      <w:proofErr w:type="spellStart"/>
      <w:r w:rsidR="00352B8D" w:rsidRPr="0003081D">
        <w:rPr>
          <w:rFonts w:ascii="Times New Roman" w:hAnsi="Times New Roman" w:cs="Times New Roman"/>
          <w:color w:val="000000" w:themeColor="text1"/>
          <w:lang w:val="en-US"/>
        </w:rPr>
        <w:t>bantu</w:t>
      </w:r>
      <w:proofErr w:type="spellEnd"/>
      <w:r w:rsidR="00E458AD" w:rsidRPr="0003081D">
        <w:rPr>
          <w:rFonts w:ascii="Times New Roman" w:hAnsi="Times New Roman" w:cs="Times New Roman"/>
          <w:color w:val="000000" w:themeColor="text1"/>
          <w:lang w:val="en-US"/>
        </w:rPr>
        <w:t xml:space="preserve"> </w:t>
      </w:r>
      <w:proofErr w:type="spellStart"/>
      <w:r w:rsidR="00E458AD" w:rsidRPr="0003081D">
        <w:rPr>
          <w:rFonts w:ascii="Times New Roman" w:hAnsi="Times New Roman" w:cs="Times New Roman"/>
          <w:color w:val="000000" w:themeColor="text1"/>
          <w:lang w:val="en-US"/>
        </w:rPr>
        <w:t>analisis</w:t>
      </w:r>
      <w:proofErr w:type="spellEnd"/>
      <w:r w:rsidR="00352B8D" w:rsidRPr="0003081D">
        <w:rPr>
          <w:rFonts w:ascii="Times New Roman" w:hAnsi="Times New Roman" w:cs="Times New Roman"/>
          <w:color w:val="000000" w:themeColor="text1"/>
          <w:lang w:val="en-US"/>
        </w:rPr>
        <w:t xml:space="preserve"> yang di </w:t>
      </w:r>
      <w:proofErr w:type="spellStart"/>
      <w:r w:rsidR="00352B8D" w:rsidRPr="0003081D">
        <w:rPr>
          <w:rFonts w:ascii="Times New Roman" w:hAnsi="Times New Roman" w:cs="Times New Roman"/>
          <w:color w:val="000000" w:themeColor="text1"/>
          <w:lang w:val="en-US"/>
        </w:rPr>
        <w:t>gunakan</w:t>
      </w:r>
      <w:proofErr w:type="spellEnd"/>
      <w:r w:rsidR="00352B8D" w:rsidRPr="0003081D">
        <w:rPr>
          <w:rFonts w:ascii="Times New Roman" w:hAnsi="Times New Roman" w:cs="Times New Roman"/>
          <w:color w:val="000000" w:themeColor="text1"/>
          <w:lang w:val="en-US"/>
        </w:rPr>
        <w:t xml:space="preserve"> </w:t>
      </w:r>
      <w:proofErr w:type="spellStart"/>
      <w:r w:rsidR="00E458AD" w:rsidRPr="0003081D">
        <w:rPr>
          <w:rFonts w:ascii="Times New Roman" w:hAnsi="Times New Roman" w:cs="Times New Roman"/>
          <w:color w:val="000000" w:themeColor="text1"/>
          <w:lang w:val="en-US"/>
        </w:rPr>
        <w:t>adalah</w:t>
      </w:r>
      <w:proofErr w:type="spellEnd"/>
      <w:r w:rsidR="00E458AD" w:rsidRPr="0003081D">
        <w:rPr>
          <w:rFonts w:ascii="Times New Roman" w:hAnsi="Times New Roman" w:cs="Times New Roman"/>
          <w:color w:val="000000" w:themeColor="text1"/>
          <w:lang w:val="en-US"/>
        </w:rPr>
        <w:t xml:space="preserve"> </w:t>
      </w:r>
      <w:r w:rsidR="00352B8D" w:rsidRPr="0003081D">
        <w:rPr>
          <w:rFonts w:ascii="Times New Roman" w:eastAsia="Times New Roman" w:hAnsi="Times New Roman" w:cs="Times New Roman"/>
          <w:color w:val="000000" w:themeColor="text1"/>
        </w:rPr>
        <w:t xml:space="preserve">program perhitungan Microsoft Excel dan </w:t>
      </w:r>
      <w:r w:rsidR="00352B8D" w:rsidRPr="0003081D">
        <w:rPr>
          <w:rFonts w:ascii="Times New Roman" w:hAnsi="Times New Roman" w:cs="Times New Roman"/>
          <w:color w:val="000000" w:themeColor="text1"/>
        </w:rPr>
        <w:t>Minitab Versi 16</w:t>
      </w:r>
      <w:r w:rsidR="00352B8D" w:rsidRPr="0003081D">
        <w:rPr>
          <w:rFonts w:ascii="Times New Roman" w:eastAsia="Times New Roman" w:hAnsi="Times New Roman" w:cs="Times New Roman"/>
          <w:color w:val="000000" w:themeColor="text1"/>
        </w:rPr>
        <w:t>.</w:t>
      </w:r>
    </w:p>
    <w:p w14:paraId="2E9C5BBD" w14:textId="77777777" w:rsidR="00174259" w:rsidRPr="0003081D" w:rsidRDefault="00174259" w:rsidP="0003081D">
      <w:pPr>
        <w:tabs>
          <w:tab w:val="left" w:pos="0"/>
          <w:tab w:val="left" w:pos="567"/>
        </w:tabs>
        <w:spacing w:after="0" w:line="240" w:lineRule="auto"/>
        <w:jc w:val="both"/>
        <w:rPr>
          <w:rFonts w:ascii="Times New Roman" w:hAnsi="Times New Roman" w:cs="Times New Roman"/>
          <w:b/>
          <w:color w:val="FF0000"/>
        </w:rPr>
      </w:pPr>
    </w:p>
    <w:p w14:paraId="7E8891F1" w14:textId="6C9FAAA0" w:rsidR="001C6B10" w:rsidRPr="0003081D" w:rsidRDefault="00174259" w:rsidP="0003081D">
      <w:pPr>
        <w:tabs>
          <w:tab w:val="left" w:pos="0"/>
          <w:tab w:val="left" w:pos="567"/>
        </w:tabs>
        <w:spacing w:after="0" w:line="240" w:lineRule="auto"/>
        <w:jc w:val="both"/>
        <w:rPr>
          <w:rFonts w:ascii="Times New Roman" w:hAnsi="Times New Roman" w:cs="Times New Roman"/>
          <w:b/>
        </w:rPr>
      </w:pPr>
      <w:r w:rsidRPr="0003081D">
        <w:rPr>
          <w:rFonts w:ascii="Times New Roman" w:hAnsi="Times New Roman" w:cs="Times New Roman"/>
          <w:b/>
        </w:rPr>
        <w:t>HASIL DAN PEMBHASAN</w:t>
      </w:r>
    </w:p>
    <w:p w14:paraId="72550D59" w14:textId="3B6E48CD" w:rsidR="00843CBD" w:rsidRPr="0003081D" w:rsidRDefault="001C6B10" w:rsidP="0003081D">
      <w:pPr>
        <w:spacing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Profil Responden</w:t>
      </w:r>
    </w:p>
    <w:p w14:paraId="269164F3" w14:textId="0BC4FAAC" w:rsidR="009039FB" w:rsidRPr="0003081D" w:rsidRDefault="00405F09" w:rsidP="00950C4F">
      <w:pPr>
        <w:spacing w:after="0" w:line="240" w:lineRule="auto"/>
        <w:ind w:left="1" w:firstLine="566"/>
        <w:jc w:val="both"/>
        <w:rPr>
          <w:rFonts w:ascii="Times New Roman" w:hAnsi="Times New Roman" w:cs="Times New Roman"/>
          <w:color w:val="000000" w:themeColor="text1"/>
        </w:rPr>
      </w:pPr>
      <w:r w:rsidRPr="0003081D">
        <w:rPr>
          <w:rFonts w:ascii="Times New Roman" w:hAnsi="Times New Roman" w:cs="Times New Roman"/>
          <w:color w:val="000000" w:themeColor="text1"/>
        </w:rPr>
        <w:t>Berdasarkan hasil pengumpulan data kuesioner terstruktur yang tersebar untuk Guru Sosiologi pada 8 Sekolah Menengah Atas baik negeri maupun swasta di Kecamatan Nusaniwe Kota Ambon. Jumlah responden adalah sebanyak 30 orang. Data yang diperoleh ini telah diverikasi sebelumnya untuk membuang data yang tidak valid yang akan mempengaruhi hasil dari analisis data penelitian. Profil responden dalam penelitian ini diamati untuk memberikan beberapa kelompok berdasarkan jenis yaitu; jenis kelamin dan jenis sekolah. Berdasarkan hasil penelitian maka dapat dilihat jumlah guru sosiologi dengan jenis kelamin perempuan lebih dominan yakni 87 % dibandingkan dengan jenis kelamin laki – laki yakni 13%. Selanjutnya dapat dilihat pada tabel dan gambar sebagai berikut.</w:t>
      </w:r>
    </w:p>
    <w:p w14:paraId="7F4CF994" w14:textId="6446D938" w:rsidR="00405F09" w:rsidRPr="00950C4F" w:rsidRDefault="00405F09" w:rsidP="00950C4F">
      <w:pPr>
        <w:spacing w:before="120" w:after="0" w:line="240" w:lineRule="auto"/>
        <w:jc w:val="center"/>
        <w:rPr>
          <w:rFonts w:ascii="Times New Roman" w:hAnsi="Times New Roman" w:cs="Times New Roman"/>
          <w:color w:val="000000" w:themeColor="text1"/>
          <w:sz w:val="20"/>
          <w:szCs w:val="20"/>
        </w:rPr>
      </w:pPr>
      <w:r w:rsidRPr="00950C4F">
        <w:rPr>
          <w:rFonts w:ascii="Times New Roman" w:hAnsi="Times New Roman" w:cs="Times New Roman"/>
          <w:color w:val="000000" w:themeColor="text1"/>
          <w:sz w:val="20"/>
          <w:szCs w:val="20"/>
        </w:rPr>
        <w:t xml:space="preserve">Tabel </w:t>
      </w:r>
      <w:r w:rsidR="00950C4F" w:rsidRPr="00950C4F">
        <w:rPr>
          <w:rFonts w:ascii="Times New Roman" w:hAnsi="Times New Roman" w:cs="Times New Roman"/>
          <w:color w:val="000000" w:themeColor="text1"/>
          <w:sz w:val="20"/>
          <w:szCs w:val="20"/>
        </w:rPr>
        <w:t xml:space="preserve">1. </w:t>
      </w:r>
      <w:r w:rsidRPr="00950C4F">
        <w:rPr>
          <w:rFonts w:ascii="Times New Roman" w:hAnsi="Times New Roman" w:cs="Times New Roman"/>
          <w:color w:val="000000" w:themeColor="text1"/>
          <w:sz w:val="20"/>
          <w:szCs w:val="20"/>
        </w:rPr>
        <w:t>Jumlah Responden Guru Sosiologi Berdasarkan Jenis Kelamin</w:t>
      </w:r>
    </w:p>
    <w:tbl>
      <w:tblPr>
        <w:tblW w:w="9634" w:type="dxa"/>
        <w:tblBorders>
          <w:top w:val="single" w:sz="4" w:space="0" w:color="auto"/>
          <w:bottom w:val="single" w:sz="4" w:space="0" w:color="auto"/>
        </w:tblBorders>
        <w:tblLook w:val="04A0" w:firstRow="1" w:lastRow="0" w:firstColumn="1" w:lastColumn="0" w:noHBand="0" w:noVBand="1"/>
      </w:tblPr>
      <w:tblGrid>
        <w:gridCol w:w="846"/>
        <w:gridCol w:w="4819"/>
        <w:gridCol w:w="1560"/>
        <w:gridCol w:w="2409"/>
      </w:tblGrid>
      <w:tr w:rsidR="00405F09" w:rsidRPr="00950C4F" w14:paraId="6D878D1A" w14:textId="77777777" w:rsidTr="00950C4F">
        <w:trPr>
          <w:trHeight w:val="300"/>
        </w:trPr>
        <w:tc>
          <w:tcPr>
            <w:tcW w:w="846" w:type="dxa"/>
            <w:tcBorders>
              <w:top w:val="single" w:sz="4" w:space="0" w:color="auto"/>
              <w:bottom w:val="single" w:sz="4" w:space="0" w:color="auto"/>
            </w:tcBorders>
            <w:shd w:val="clear" w:color="auto" w:fill="auto"/>
            <w:noWrap/>
            <w:vAlign w:val="center"/>
            <w:hideMark/>
          </w:tcPr>
          <w:p w14:paraId="470FA870"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No.</w:t>
            </w:r>
          </w:p>
        </w:tc>
        <w:tc>
          <w:tcPr>
            <w:tcW w:w="4819" w:type="dxa"/>
            <w:tcBorders>
              <w:top w:val="single" w:sz="4" w:space="0" w:color="auto"/>
              <w:bottom w:val="single" w:sz="4" w:space="0" w:color="auto"/>
            </w:tcBorders>
            <w:shd w:val="clear" w:color="auto" w:fill="auto"/>
            <w:noWrap/>
            <w:vAlign w:val="center"/>
            <w:hideMark/>
          </w:tcPr>
          <w:p w14:paraId="3EBDAC53"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Jenis Kelamin</w:t>
            </w:r>
          </w:p>
        </w:tc>
        <w:tc>
          <w:tcPr>
            <w:tcW w:w="1560" w:type="dxa"/>
            <w:tcBorders>
              <w:top w:val="single" w:sz="4" w:space="0" w:color="auto"/>
              <w:bottom w:val="single" w:sz="4" w:space="0" w:color="auto"/>
            </w:tcBorders>
            <w:shd w:val="clear" w:color="auto" w:fill="auto"/>
            <w:noWrap/>
            <w:vAlign w:val="center"/>
            <w:hideMark/>
          </w:tcPr>
          <w:p w14:paraId="0D88CB9D"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Jumlah</w:t>
            </w:r>
          </w:p>
        </w:tc>
        <w:tc>
          <w:tcPr>
            <w:tcW w:w="2409" w:type="dxa"/>
            <w:tcBorders>
              <w:top w:val="single" w:sz="4" w:space="0" w:color="auto"/>
              <w:bottom w:val="single" w:sz="4" w:space="0" w:color="auto"/>
            </w:tcBorders>
            <w:shd w:val="clear" w:color="auto" w:fill="auto"/>
            <w:noWrap/>
            <w:vAlign w:val="center"/>
            <w:hideMark/>
          </w:tcPr>
          <w:p w14:paraId="53F8093F"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Persentase (%)</w:t>
            </w:r>
          </w:p>
        </w:tc>
      </w:tr>
      <w:tr w:rsidR="00405F09" w:rsidRPr="00950C4F" w14:paraId="5925C6AD" w14:textId="77777777" w:rsidTr="00950C4F">
        <w:trPr>
          <w:trHeight w:val="278"/>
        </w:trPr>
        <w:tc>
          <w:tcPr>
            <w:tcW w:w="846" w:type="dxa"/>
            <w:tcBorders>
              <w:top w:val="single" w:sz="4" w:space="0" w:color="auto"/>
            </w:tcBorders>
            <w:shd w:val="clear" w:color="auto" w:fill="auto"/>
            <w:noWrap/>
            <w:vAlign w:val="center"/>
            <w:hideMark/>
          </w:tcPr>
          <w:p w14:paraId="043D08C6"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1</w:t>
            </w:r>
          </w:p>
        </w:tc>
        <w:tc>
          <w:tcPr>
            <w:tcW w:w="4819" w:type="dxa"/>
            <w:tcBorders>
              <w:top w:val="single" w:sz="4" w:space="0" w:color="auto"/>
            </w:tcBorders>
            <w:shd w:val="clear" w:color="auto" w:fill="auto"/>
            <w:noWrap/>
            <w:vAlign w:val="center"/>
            <w:hideMark/>
          </w:tcPr>
          <w:p w14:paraId="34863DD1"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Laki – Laki</w:t>
            </w:r>
          </w:p>
        </w:tc>
        <w:tc>
          <w:tcPr>
            <w:tcW w:w="1560" w:type="dxa"/>
            <w:tcBorders>
              <w:top w:val="single" w:sz="4" w:space="0" w:color="auto"/>
            </w:tcBorders>
            <w:shd w:val="clear" w:color="auto" w:fill="auto"/>
            <w:noWrap/>
            <w:vAlign w:val="center"/>
            <w:hideMark/>
          </w:tcPr>
          <w:p w14:paraId="1CFE4302"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4</w:t>
            </w:r>
          </w:p>
        </w:tc>
        <w:tc>
          <w:tcPr>
            <w:tcW w:w="2409" w:type="dxa"/>
            <w:tcBorders>
              <w:top w:val="single" w:sz="4" w:space="0" w:color="auto"/>
            </w:tcBorders>
            <w:shd w:val="clear" w:color="auto" w:fill="auto"/>
            <w:noWrap/>
            <w:vAlign w:val="center"/>
          </w:tcPr>
          <w:p w14:paraId="615D7386"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13</w:t>
            </w:r>
          </w:p>
        </w:tc>
      </w:tr>
      <w:tr w:rsidR="00405F09" w:rsidRPr="00950C4F" w14:paraId="7F7286B4" w14:textId="77777777" w:rsidTr="00950C4F">
        <w:trPr>
          <w:trHeight w:val="278"/>
        </w:trPr>
        <w:tc>
          <w:tcPr>
            <w:tcW w:w="846" w:type="dxa"/>
            <w:tcBorders>
              <w:bottom w:val="single" w:sz="4" w:space="0" w:color="auto"/>
            </w:tcBorders>
            <w:shd w:val="clear" w:color="auto" w:fill="auto"/>
            <w:noWrap/>
            <w:vAlign w:val="center"/>
            <w:hideMark/>
          </w:tcPr>
          <w:p w14:paraId="1943C360"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2</w:t>
            </w:r>
          </w:p>
        </w:tc>
        <w:tc>
          <w:tcPr>
            <w:tcW w:w="4819" w:type="dxa"/>
            <w:tcBorders>
              <w:bottom w:val="single" w:sz="4" w:space="0" w:color="auto"/>
            </w:tcBorders>
            <w:shd w:val="clear" w:color="auto" w:fill="auto"/>
            <w:noWrap/>
            <w:vAlign w:val="center"/>
            <w:hideMark/>
          </w:tcPr>
          <w:p w14:paraId="57AAFC43"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Perempuan</w:t>
            </w:r>
          </w:p>
        </w:tc>
        <w:tc>
          <w:tcPr>
            <w:tcW w:w="1560" w:type="dxa"/>
            <w:tcBorders>
              <w:bottom w:val="single" w:sz="4" w:space="0" w:color="auto"/>
            </w:tcBorders>
            <w:shd w:val="clear" w:color="auto" w:fill="auto"/>
            <w:noWrap/>
            <w:vAlign w:val="center"/>
            <w:hideMark/>
          </w:tcPr>
          <w:p w14:paraId="559C6DA1"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26</w:t>
            </w:r>
          </w:p>
        </w:tc>
        <w:tc>
          <w:tcPr>
            <w:tcW w:w="2409" w:type="dxa"/>
            <w:tcBorders>
              <w:bottom w:val="single" w:sz="4" w:space="0" w:color="auto"/>
            </w:tcBorders>
            <w:shd w:val="clear" w:color="auto" w:fill="auto"/>
            <w:noWrap/>
            <w:vAlign w:val="center"/>
          </w:tcPr>
          <w:p w14:paraId="6D26AAC7"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87</w:t>
            </w:r>
          </w:p>
        </w:tc>
      </w:tr>
      <w:tr w:rsidR="00405F09" w:rsidRPr="00950C4F" w14:paraId="2BF69195" w14:textId="77777777" w:rsidTr="00950C4F">
        <w:trPr>
          <w:trHeight w:val="278"/>
        </w:trPr>
        <w:tc>
          <w:tcPr>
            <w:tcW w:w="5665" w:type="dxa"/>
            <w:gridSpan w:val="2"/>
            <w:tcBorders>
              <w:top w:val="single" w:sz="4" w:space="0" w:color="auto"/>
              <w:bottom w:val="single" w:sz="4" w:space="0" w:color="auto"/>
            </w:tcBorders>
            <w:shd w:val="clear" w:color="auto" w:fill="auto"/>
            <w:noWrap/>
            <w:vAlign w:val="center"/>
          </w:tcPr>
          <w:p w14:paraId="67A6B5AD"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Jumlah</w:t>
            </w:r>
          </w:p>
        </w:tc>
        <w:tc>
          <w:tcPr>
            <w:tcW w:w="1560" w:type="dxa"/>
            <w:tcBorders>
              <w:top w:val="single" w:sz="4" w:space="0" w:color="auto"/>
              <w:bottom w:val="single" w:sz="4" w:space="0" w:color="auto"/>
            </w:tcBorders>
            <w:shd w:val="clear" w:color="auto" w:fill="auto"/>
            <w:noWrap/>
            <w:vAlign w:val="center"/>
          </w:tcPr>
          <w:p w14:paraId="0194ABA8"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30</w:t>
            </w:r>
          </w:p>
        </w:tc>
        <w:tc>
          <w:tcPr>
            <w:tcW w:w="2409" w:type="dxa"/>
            <w:tcBorders>
              <w:top w:val="single" w:sz="4" w:space="0" w:color="auto"/>
              <w:bottom w:val="single" w:sz="4" w:space="0" w:color="auto"/>
            </w:tcBorders>
            <w:shd w:val="clear" w:color="auto" w:fill="auto"/>
            <w:noWrap/>
            <w:vAlign w:val="center"/>
          </w:tcPr>
          <w:p w14:paraId="3F89FE89"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100</w:t>
            </w:r>
          </w:p>
        </w:tc>
      </w:tr>
    </w:tbl>
    <w:p w14:paraId="2D3BCED5" w14:textId="284FD957" w:rsidR="00405F09" w:rsidRPr="00950C4F" w:rsidRDefault="00405F09" w:rsidP="0003081D">
      <w:pPr>
        <w:spacing w:after="0" w:line="240" w:lineRule="auto"/>
        <w:jc w:val="both"/>
        <w:rPr>
          <w:rFonts w:ascii="Times New Roman" w:hAnsi="Times New Roman" w:cs="Times New Roman"/>
          <w:color w:val="000000" w:themeColor="text1"/>
          <w:sz w:val="18"/>
          <w:szCs w:val="18"/>
        </w:rPr>
      </w:pPr>
      <w:r w:rsidRPr="00950C4F">
        <w:rPr>
          <w:rFonts w:ascii="Times New Roman" w:hAnsi="Times New Roman" w:cs="Times New Roman"/>
          <w:color w:val="000000" w:themeColor="text1"/>
          <w:sz w:val="18"/>
          <w:szCs w:val="18"/>
        </w:rPr>
        <w:t xml:space="preserve">Sumber : Data Lapangan, 2024 </w:t>
      </w:r>
    </w:p>
    <w:p w14:paraId="6A7A82B7" w14:textId="77777777" w:rsidR="00405F09" w:rsidRPr="0003081D" w:rsidRDefault="00405F09" w:rsidP="00950C4F">
      <w:pPr>
        <w:spacing w:after="0" w:line="240" w:lineRule="auto"/>
        <w:jc w:val="center"/>
        <w:rPr>
          <w:rFonts w:ascii="Times New Roman" w:hAnsi="Times New Roman" w:cs="Times New Roman"/>
          <w:color w:val="000000" w:themeColor="text1"/>
        </w:rPr>
      </w:pPr>
      <w:r w:rsidRPr="0003081D">
        <w:rPr>
          <w:rFonts w:ascii="Times New Roman" w:hAnsi="Times New Roman" w:cs="Times New Roman"/>
          <w:noProof/>
          <w:color w:val="000000" w:themeColor="text1"/>
          <w14:ligatures w14:val="standardContextual"/>
        </w:rPr>
        <w:drawing>
          <wp:inline distT="0" distB="0" distL="0" distR="0" wp14:anchorId="51CB82CE" wp14:editId="4A795D6E">
            <wp:extent cx="4051300" cy="1981200"/>
            <wp:effectExtent l="0" t="0" r="6350" b="0"/>
            <wp:docPr id="1303016308" name="Chart 1">
              <a:extLst xmlns:a="http://schemas.openxmlformats.org/drawingml/2006/main">
                <a:ext uri="{FF2B5EF4-FFF2-40B4-BE49-F238E27FC236}">
                  <a16:creationId xmlns:a16="http://schemas.microsoft.com/office/drawing/2014/main" id="{FF201792-CD71-0AD3-A173-FA8B09753B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8F58F4D" w14:textId="49A85314" w:rsidR="00405F09" w:rsidRPr="00950C4F" w:rsidRDefault="00405F09" w:rsidP="00950C4F">
      <w:pPr>
        <w:spacing w:after="0" w:line="240" w:lineRule="auto"/>
        <w:jc w:val="center"/>
        <w:rPr>
          <w:rFonts w:ascii="Times New Roman" w:hAnsi="Times New Roman" w:cs="Times New Roman"/>
          <w:color w:val="000000" w:themeColor="text1"/>
          <w:sz w:val="18"/>
          <w:szCs w:val="18"/>
        </w:rPr>
      </w:pPr>
      <w:r w:rsidRPr="00950C4F">
        <w:rPr>
          <w:rFonts w:ascii="Times New Roman" w:hAnsi="Times New Roman" w:cs="Times New Roman"/>
          <w:color w:val="000000" w:themeColor="text1"/>
          <w:sz w:val="18"/>
          <w:szCs w:val="18"/>
        </w:rPr>
        <w:t xml:space="preserve">Gambar </w:t>
      </w:r>
      <w:r w:rsidR="00950C4F" w:rsidRPr="00950C4F">
        <w:rPr>
          <w:rFonts w:ascii="Times New Roman" w:hAnsi="Times New Roman" w:cs="Times New Roman"/>
          <w:color w:val="000000" w:themeColor="text1"/>
          <w:sz w:val="18"/>
          <w:szCs w:val="18"/>
        </w:rPr>
        <w:t xml:space="preserve">2. </w:t>
      </w:r>
      <w:r w:rsidRPr="00950C4F">
        <w:rPr>
          <w:rFonts w:ascii="Times New Roman" w:hAnsi="Times New Roman" w:cs="Times New Roman"/>
          <w:color w:val="000000" w:themeColor="text1"/>
          <w:sz w:val="18"/>
          <w:szCs w:val="18"/>
        </w:rPr>
        <w:t>Jumlah Responden Guru Sosiologi Berdasarkan Jenis Kelamin</w:t>
      </w:r>
    </w:p>
    <w:p w14:paraId="0C83918B" w14:textId="77777777" w:rsidR="00405F09" w:rsidRPr="0003081D" w:rsidRDefault="00405F09" w:rsidP="00950C4F">
      <w:pPr>
        <w:spacing w:after="0" w:line="240" w:lineRule="auto"/>
        <w:ind w:left="1" w:firstLine="566"/>
        <w:jc w:val="both"/>
        <w:rPr>
          <w:rFonts w:ascii="Times New Roman" w:hAnsi="Times New Roman" w:cs="Times New Roman"/>
          <w:color w:val="000000" w:themeColor="text1"/>
        </w:rPr>
      </w:pPr>
      <w:r w:rsidRPr="0003081D">
        <w:rPr>
          <w:rFonts w:ascii="Times New Roman" w:hAnsi="Times New Roman" w:cs="Times New Roman"/>
          <w:color w:val="000000" w:themeColor="text1"/>
        </w:rPr>
        <w:lastRenderedPageBreak/>
        <w:t>Berdasarkan hasil penelitian maka dapat dilihat bahwa jumlah responden berdasarkan jenis Sekolah Menengah Atas pada Kecamatan Nusaniwe yakni SMA Swasta lebih dominan yakni 63% dibandingkan dengan SMA Negeri yakni 37%. Selanjutnya dapat dilihat pada tabel dan gambar sebagai berikut.</w:t>
      </w:r>
    </w:p>
    <w:p w14:paraId="2E733593" w14:textId="31B7136E" w:rsidR="00405F09" w:rsidRPr="00950C4F" w:rsidRDefault="00405F09" w:rsidP="00950C4F">
      <w:pPr>
        <w:spacing w:before="120" w:after="0" w:line="240" w:lineRule="auto"/>
        <w:jc w:val="center"/>
        <w:rPr>
          <w:rFonts w:ascii="Times New Roman" w:hAnsi="Times New Roman" w:cs="Times New Roman"/>
          <w:color w:val="000000" w:themeColor="text1"/>
          <w:sz w:val="20"/>
          <w:szCs w:val="20"/>
        </w:rPr>
      </w:pPr>
      <w:r w:rsidRPr="00950C4F">
        <w:rPr>
          <w:rFonts w:ascii="Times New Roman" w:hAnsi="Times New Roman" w:cs="Times New Roman"/>
          <w:color w:val="000000" w:themeColor="text1"/>
          <w:sz w:val="20"/>
          <w:szCs w:val="20"/>
        </w:rPr>
        <w:t xml:space="preserve">Tabel </w:t>
      </w:r>
      <w:r w:rsidR="00950C4F" w:rsidRPr="00950C4F">
        <w:rPr>
          <w:rFonts w:ascii="Times New Roman" w:hAnsi="Times New Roman" w:cs="Times New Roman"/>
          <w:color w:val="000000" w:themeColor="text1"/>
          <w:sz w:val="20"/>
          <w:szCs w:val="20"/>
        </w:rPr>
        <w:t xml:space="preserve">2. </w:t>
      </w:r>
      <w:r w:rsidRPr="00950C4F">
        <w:rPr>
          <w:rFonts w:ascii="Times New Roman" w:hAnsi="Times New Roman" w:cs="Times New Roman"/>
          <w:color w:val="000000" w:themeColor="text1"/>
          <w:sz w:val="20"/>
          <w:szCs w:val="20"/>
        </w:rPr>
        <w:t>Jumlah Responden Berdasarkan Jenis Sekolah Menengah Atas Pada Kecamatan Nusaniwe</w:t>
      </w:r>
    </w:p>
    <w:tbl>
      <w:tblPr>
        <w:tblW w:w="9634" w:type="dxa"/>
        <w:tblBorders>
          <w:top w:val="single" w:sz="4" w:space="0" w:color="auto"/>
          <w:bottom w:val="single" w:sz="4" w:space="0" w:color="auto"/>
        </w:tblBorders>
        <w:tblLook w:val="04A0" w:firstRow="1" w:lastRow="0" w:firstColumn="1" w:lastColumn="0" w:noHBand="0" w:noVBand="1"/>
      </w:tblPr>
      <w:tblGrid>
        <w:gridCol w:w="562"/>
        <w:gridCol w:w="5529"/>
        <w:gridCol w:w="1701"/>
        <w:gridCol w:w="1842"/>
      </w:tblGrid>
      <w:tr w:rsidR="00405F09" w:rsidRPr="00950C4F" w14:paraId="765AF2C6" w14:textId="77777777" w:rsidTr="00950C4F">
        <w:trPr>
          <w:trHeight w:val="300"/>
        </w:trPr>
        <w:tc>
          <w:tcPr>
            <w:tcW w:w="562" w:type="dxa"/>
            <w:tcBorders>
              <w:top w:val="single" w:sz="4" w:space="0" w:color="auto"/>
              <w:bottom w:val="single" w:sz="4" w:space="0" w:color="auto"/>
            </w:tcBorders>
            <w:shd w:val="clear" w:color="auto" w:fill="auto"/>
            <w:noWrap/>
            <w:vAlign w:val="center"/>
            <w:hideMark/>
          </w:tcPr>
          <w:p w14:paraId="14DB0519"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No.</w:t>
            </w:r>
          </w:p>
        </w:tc>
        <w:tc>
          <w:tcPr>
            <w:tcW w:w="5529" w:type="dxa"/>
            <w:tcBorders>
              <w:top w:val="single" w:sz="4" w:space="0" w:color="auto"/>
              <w:bottom w:val="single" w:sz="4" w:space="0" w:color="auto"/>
            </w:tcBorders>
            <w:shd w:val="clear" w:color="auto" w:fill="auto"/>
            <w:noWrap/>
            <w:vAlign w:val="center"/>
            <w:hideMark/>
          </w:tcPr>
          <w:p w14:paraId="315F4881"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Jenis Sekolah Menengah Atas</w:t>
            </w:r>
          </w:p>
        </w:tc>
        <w:tc>
          <w:tcPr>
            <w:tcW w:w="1701" w:type="dxa"/>
            <w:tcBorders>
              <w:top w:val="single" w:sz="4" w:space="0" w:color="auto"/>
              <w:bottom w:val="single" w:sz="4" w:space="0" w:color="auto"/>
            </w:tcBorders>
            <w:shd w:val="clear" w:color="auto" w:fill="auto"/>
            <w:noWrap/>
            <w:vAlign w:val="center"/>
            <w:hideMark/>
          </w:tcPr>
          <w:p w14:paraId="2F6D4E16"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Jumlah</w:t>
            </w:r>
          </w:p>
        </w:tc>
        <w:tc>
          <w:tcPr>
            <w:tcW w:w="1842" w:type="dxa"/>
            <w:tcBorders>
              <w:top w:val="single" w:sz="4" w:space="0" w:color="auto"/>
              <w:bottom w:val="single" w:sz="4" w:space="0" w:color="auto"/>
            </w:tcBorders>
            <w:shd w:val="clear" w:color="auto" w:fill="auto"/>
            <w:noWrap/>
            <w:vAlign w:val="center"/>
            <w:hideMark/>
          </w:tcPr>
          <w:p w14:paraId="0F5977F0"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Persentase (%)</w:t>
            </w:r>
          </w:p>
        </w:tc>
      </w:tr>
      <w:tr w:rsidR="00405F09" w:rsidRPr="00950C4F" w14:paraId="74EB7837" w14:textId="77777777" w:rsidTr="00950C4F">
        <w:trPr>
          <w:trHeight w:val="278"/>
        </w:trPr>
        <w:tc>
          <w:tcPr>
            <w:tcW w:w="562" w:type="dxa"/>
            <w:tcBorders>
              <w:top w:val="single" w:sz="4" w:space="0" w:color="auto"/>
              <w:bottom w:val="nil"/>
            </w:tcBorders>
            <w:shd w:val="clear" w:color="auto" w:fill="auto"/>
            <w:noWrap/>
            <w:vAlign w:val="center"/>
            <w:hideMark/>
          </w:tcPr>
          <w:p w14:paraId="1A2085CD"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1</w:t>
            </w:r>
          </w:p>
        </w:tc>
        <w:tc>
          <w:tcPr>
            <w:tcW w:w="5529" w:type="dxa"/>
            <w:tcBorders>
              <w:top w:val="single" w:sz="4" w:space="0" w:color="auto"/>
              <w:bottom w:val="nil"/>
            </w:tcBorders>
            <w:shd w:val="clear" w:color="auto" w:fill="auto"/>
            <w:noWrap/>
            <w:vAlign w:val="center"/>
          </w:tcPr>
          <w:p w14:paraId="6CB9C44A"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SMA Negeri</w:t>
            </w:r>
          </w:p>
        </w:tc>
        <w:tc>
          <w:tcPr>
            <w:tcW w:w="1701" w:type="dxa"/>
            <w:tcBorders>
              <w:top w:val="single" w:sz="4" w:space="0" w:color="auto"/>
              <w:bottom w:val="nil"/>
            </w:tcBorders>
            <w:shd w:val="clear" w:color="auto" w:fill="auto"/>
            <w:noWrap/>
            <w:vAlign w:val="center"/>
          </w:tcPr>
          <w:p w14:paraId="2DAC3B47"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3</w:t>
            </w:r>
          </w:p>
        </w:tc>
        <w:tc>
          <w:tcPr>
            <w:tcW w:w="1842" w:type="dxa"/>
            <w:tcBorders>
              <w:top w:val="single" w:sz="4" w:space="0" w:color="auto"/>
              <w:bottom w:val="nil"/>
            </w:tcBorders>
            <w:shd w:val="clear" w:color="auto" w:fill="auto"/>
            <w:noWrap/>
            <w:vAlign w:val="center"/>
          </w:tcPr>
          <w:p w14:paraId="436AD7F4"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37</w:t>
            </w:r>
          </w:p>
        </w:tc>
      </w:tr>
      <w:tr w:rsidR="00405F09" w:rsidRPr="00950C4F" w14:paraId="7A9EE9A3" w14:textId="77777777" w:rsidTr="00950C4F">
        <w:trPr>
          <w:trHeight w:val="278"/>
        </w:trPr>
        <w:tc>
          <w:tcPr>
            <w:tcW w:w="562" w:type="dxa"/>
            <w:tcBorders>
              <w:top w:val="nil"/>
              <w:bottom w:val="single" w:sz="4" w:space="0" w:color="auto"/>
            </w:tcBorders>
            <w:shd w:val="clear" w:color="auto" w:fill="auto"/>
            <w:noWrap/>
            <w:vAlign w:val="center"/>
            <w:hideMark/>
          </w:tcPr>
          <w:p w14:paraId="086FC840"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2</w:t>
            </w:r>
          </w:p>
        </w:tc>
        <w:tc>
          <w:tcPr>
            <w:tcW w:w="5529" w:type="dxa"/>
            <w:tcBorders>
              <w:top w:val="nil"/>
              <w:bottom w:val="single" w:sz="4" w:space="0" w:color="auto"/>
            </w:tcBorders>
            <w:shd w:val="clear" w:color="auto" w:fill="auto"/>
            <w:noWrap/>
            <w:vAlign w:val="center"/>
          </w:tcPr>
          <w:p w14:paraId="4361F2E0"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SMA Swasta</w:t>
            </w:r>
          </w:p>
        </w:tc>
        <w:tc>
          <w:tcPr>
            <w:tcW w:w="1701" w:type="dxa"/>
            <w:tcBorders>
              <w:top w:val="nil"/>
              <w:bottom w:val="single" w:sz="4" w:space="0" w:color="auto"/>
            </w:tcBorders>
            <w:shd w:val="clear" w:color="auto" w:fill="auto"/>
            <w:noWrap/>
            <w:vAlign w:val="center"/>
          </w:tcPr>
          <w:p w14:paraId="1FAF5AFC"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5</w:t>
            </w:r>
          </w:p>
        </w:tc>
        <w:tc>
          <w:tcPr>
            <w:tcW w:w="1842" w:type="dxa"/>
            <w:tcBorders>
              <w:top w:val="nil"/>
              <w:bottom w:val="single" w:sz="4" w:space="0" w:color="auto"/>
            </w:tcBorders>
            <w:shd w:val="clear" w:color="auto" w:fill="auto"/>
            <w:noWrap/>
            <w:vAlign w:val="center"/>
          </w:tcPr>
          <w:p w14:paraId="254246B2"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63</w:t>
            </w:r>
          </w:p>
        </w:tc>
      </w:tr>
      <w:tr w:rsidR="00405F09" w:rsidRPr="00950C4F" w14:paraId="46464067" w14:textId="77777777" w:rsidTr="00950C4F">
        <w:trPr>
          <w:trHeight w:val="278"/>
        </w:trPr>
        <w:tc>
          <w:tcPr>
            <w:tcW w:w="6091" w:type="dxa"/>
            <w:gridSpan w:val="2"/>
            <w:tcBorders>
              <w:top w:val="single" w:sz="4" w:space="0" w:color="auto"/>
            </w:tcBorders>
            <w:shd w:val="clear" w:color="auto" w:fill="auto"/>
            <w:noWrap/>
            <w:vAlign w:val="center"/>
          </w:tcPr>
          <w:p w14:paraId="3D75FD4A"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Jumlah</w:t>
            </w:r>
          </w:p>
        </w:tc>
        <w:tc>
          <w:tcPr>
            <w:tcW w:w="1701" w:type="dxa"/>
            <w:tcBorders>
              <w:top w:val="single" w:sz="4" w:space="0" w:color="auto"/>
            </w:tcBorders>
            <w:shd w:val="clear" w:color="auto" w:fill="auto"/>
            <w:noWrap/>
            <w:vAlign w:val="center"/>
          </w:tcPr>
          <w:p w14:paraId="7282C916"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8</w:t>
            </w:r>
          </w:p>
        </w:tc>
        <w:tc>
          <w:tcPr>
            <w:tcW w:w="1842" w:type="dxa"/>
            <w:tcBorders>
              <w:top w:val="single" w:sz="4" w:space="0" w:color="auto"/>
            </w:tcBorders>
            <w:shd w:val="clear" w:color="auto" w:fill="auto"/>
            <w:noWrap/>
            <w:vAlign w:val="center"/>
          </w:tcPr>
          <w:p w14:paraId="1E693C97" w14:textId="77777777" w:rsidR="00405F09" w:rsidRPr="00950C4F" w:rsidRDefault="00405F09" w:rsidP="0003081D">
            <w:pPr>
              <w:spacing w:after="0" w:line="240" w:lineRule="auto"/>
              <w:jc w:val="both"/>
              <w:rPr>
                <w:rFonts w:ascii="Times New Roman" w:eastAsia="Times New Roman" w:hAnsi="Times New Roman" w:cs="Times New Roman"/>
                <w:color w:val="000000" w:themeColor="text1"/>
                <w:sz w:val="18"/>
                <w:szCs w:val="18"/>
              </w:rPr>
            </w:pPr>
            <w:r w:rsidRPr="00950C4F">
              <w:rPr>
                <w:rFonts w:ascii="Times New Roman" w:eastAsia="Times New Roman" w:hAnsi="Times New Roman" w:cs="Times New Roman"/>
                <w:color w:val="000000" w:themeColor="text1"/>
                <w:sz w:val="18"/>
                <w:szCs w:val="18"/>
              </w:rPr>
              <w:t>100</w:t>
            </w:r>
          </w:p>
        </w:tc>
      </w:tr>
    </w:tbl>
    <w:p w14:paraId="10217734" w14:textId="3605FAB3" w:rsidR="00405F09" w:rsidRPr="00950C4F" w:rsidRDefault="00405F09" w:rsidP="0003081D">
      <w:pPr>
        <w:spacing w:after="0" w:line="240" w:lineRule="auto"/>
        <w:jc w:val="both"/>
        <w:rPr>
          <w:rFonts w:ascii="Times New Roman" w:hAnsi="Times New Roman" w:cs="Times New Roman"/>
          <w:color w:val="000000" w:themeColor="text1"/>
          <w:sz w:val="18"/>
          <w:szCs w:val="18"/>
        </w:rPr>
      </w:pPr>
      <w:r w:rsidRPr="00950C4F">
        <w:rPr>
          <w:rFonts w:ascii="Times New Roman" w:hAnsi="Times New Roman" w:cs="Times New Roman"/>
          <w:color w:val="000000" w:themeColor="text1"/>
          <w:sz w:val="18"/>
          <w:szCs w:val="18"/>
        </w:rPr>
        <w:t xml:space="preserve">Sumber : Data Lapangan, 2024 </w:t>
      </w:r>
    </w:p>
    <w:p w14:paraId="6EE6B9D0" w14:textId="77777777" w:rsidR="00405F09" w:rsidRPr="0003081D" w:rsidRDefault="00405F09" w:rsidP="0003081D">
      <w:pPr>
        <w:spacing w:after="0" w:line="240" w:lineRule="auto"/>
        <w:jc w:val="both"/>
        <w:rPr>
          <w:rFonts w:ascii="Times New Roman" w:hAnsi="Times New Roman" w:cs="Times New Roman"/>
          <w:color w:val="000000" w:themeColor="text1"/>
        </w:rPr>
      </w:pPr>
    </w:p>
    <w:p w14:paraId="24735C0C" w14:textId="77777777" w:rsidR="00405F09" w:rsidRPr="0003081D" w:rsidRDefault="00405F09" w:rsidP="00950C4F">
      <w:pPr>
        <w:spacing w:after="0" w:line="240" w:lineRule="auto"/>
        <w:jc w:val="center"/>
        <w:rPr>
          <w:rFonts w:ascii="Times New Roman" w:hAnsi="Times New Roman" w:cs="Times New Roman"/>
          <w:color w:val="000000" w:themeColor="text1"/>
        </w:rPr>
      </w:pPr>
      <w:r w:rsidRPr="0003081D">
        <w:rPr>
          <w:rFonts w:ascii="Times New Roman" w:hAnsi="Times New Roman" w:cs="Times New Roman"/>
          <w:noProof/>
          <w:color w:val="000000" w:themeColor="text1"/>
          <w14:ligatures w14:val="standardContextual"/>
        </w:rPr>
        <w:drawing>
          <wp:inline distT="0" distB="0" distL="0" distR="0" wp14:anchorId="6BD6D722" wp14:editId="021DB6D5">
            <wp:extent cx="5448300" cy="2139950"/>
            <wp:effectExtent l="0" t="0" r="0" b="12700"/>
            <wp:docPr id="1892300723" name="Chart 1">
              <a:extLst xmlns:a="http://schemas.openxmlformats.org/drawingml/2006/main">
                <a:ext uri="{FF2B5EF4-FFF2-40B4-BE49-F238E27FC236}">
                  <a16:creationId xmlns:a16="http://schemas.microsoft.com/office/drawing/2014/main" id="{2571BA3E-F4E5-6986-97B6-32FF0694F0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0999013" w14:textId="5E0AEC58" w:rsidR="001E1FBC" w:rsidRPr="00950C4F" w:rsidRDefault="00405F09" w:rsidP="00950C4F">
      <w:pPr>
        <w:spacing w:after="0" w:line="240" w:lineRule="auto"/>
        <w:jc w:val="center"/>
        <w:rPr>
          <w:rFonts w:ascii="Times New Roman" w:hAnsi="Times New Roman" w:cs="Times New Roman"/>
          <w:color w:val="000000" w:themeColor="text1"/>
          <w:sz w:val="18"/>
          <w:szCs w:val="18"/>
        </w:rPr>
      </w:pPr>
      <w:r w:rsidRPr="00950C4F">
        <w:rPr>
          <w:rFonts w:ascii="Times New Roman" w:hAnsi="Times New Roman" w:cs="Times New Roman"/>
          <w:color w:val="000000" w:themeColor="text1"/>
          <w:sz w:val="18"/>
          <w:szCs w:val="18"/>
        </w:rPr>
        <w:t>Gambar</w:t>
      </w:r>
      <w:r w:rsidR="00950C4F" w:rsidRPr="00950C4F">
        <w:rPr>
          <w:rFonts w:ascii="Times New Roman" w:hAnsi="Times New Roman" w:cs="Times New Roman"/>
          <w:color w:val="000000" w:themeColor="text1"/>
          <w:sz w:val="18"/>
          <w:szCs w:val="18"/>
        </w:rPr>
        <w:t xml:space="preserve"> 3.</w:t>
      </w:r>
      <w:r w:rsidRPr="00950C4F">
        <w:rPr>
          <w:rFonts w:ascii="Times New Roman" w:hAnsi="Times New Roman" w:cs="Times New Roman"/>
          <w:color w:val="000000" w:themeColor="text1"/>
          <w:sz w:val="18"/>
          <w:szCs w:val="18"/>
        </w:rPr>
        <w:t xml:space="preserve"> Jumlah Responden Berdasarkan Jenis Sekolah Menengah Atas Pada Kecamatan Nusaniwe</w:t>
      </w:r>
    </w:p>
    <w:p w14:paraId="4D1BFC04" w14:textId="77777777" w:rsidR="008D540F" w:rsidRPr="0003081D" w:rsidRDefault="008D540F" w:rsidP="0003081D">
      <w:pPr>
        <w:spacing w:after="0" w:line="240" w:lineRule="auto"/>
        <w:jc w:val="both"/>
        <w:rPr>
          <w:rFonts w:ascii="Times New Roman" w:hAnsi="Times New Roman" w:cs="Times New Roman"/>
          <w:color w:val="000000" w:themeColor="text1"/>
        </w:rPr>
      </w:pPr>
    </w:p>
    <w:p w14:paraId="692D3245" w14:textId="6419E593" w:rsidR="008D540F" w:rsidRPr="0003081D" w:rsidRDefault="00997C57" w:rsidP="0003081D">
      <w:pPr>
        <w:spacing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Hasil Uji Instrumen</w:t>
      </w:r>
    </w:p>
    <w:p w14:paraId="27E9664D" w14:textId="4124227C" w:rsidR="00997C57" w:rsidRPr="0003081D" w:rsidRDefault="00441A04" w:rsidP="0003081D">
      <w:pPr>
        <w:spacing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Uji Reliabilitas</w:t>
      </w:r>
    </w:p>
    <w:p w14:paraId="23228E6D" w14:textId="77777777" w:rsidR="00BB15CB" w:rsidRPr="0003081D" w:rsidRDefault="00BB15CB" w:rsidP="00950C4F">
      <w:pPr>
        <w:spacing w:after="0" w:line="240" w:lineRule="auto"/>
        <w:ind w:left="1" w:firstLine="566"/>
        <w:jc w:val="both"/>
        <w:rPr>
          <w:rFonts w:ascii="Times New Roman" w:hAnsi="Times New Roman" w:cs="Times New Roman"/>
          <w:b/>
          <w:bCs/>
          <w:color w:val="000000" w:themeColor="text1"/>
        </w:rPr>
      </w:pPr>
      <w:r w:rsidRPr="0003081D">
        <w:rPr>
          <w:rFonts w:ascii="Times New Roman" w:hAnsi="Times New Roman" w:cs="Times New Roman"/>
          <w:color w:val="000000" w:themeColor="text1"/>
        </w:rPr>
        <w:t>Agar alat ukur penelitian dapat diandalkan dan dapat dipercaya sebagai alat pengumpulan data, maka dilakukan uji realibilitas. Menurut Sekaran (2011) reliabilitas adalah suatu pengukuran mengenai stabilitas dari suatu konsisitens pengukuran. Uji reliabilitas yang paling populer biasa digunakan adalah cronbach’s coefficient alpha, digunakan untuk mengukur seberapa baik terhadap butir-butir pernyataan multipoin scale secara positif berkorelasi satu sama lain. Nilai cronbach’s coefficient alpha dari hasil uji alat ukur dinyatakan handal dan dipercaya dalam mengukur suatu variabel yang diukurnya apabila nilai cronbach’s alpha &gt; 0,5 = Reliable (Hair et al., 2010). Berikut hasil uji reliabilitas dengan menggunakan 30 responden. Berdasarkan hasil Uji Reabilitas, dalam seluruh variable di kuisioner penelitian ini maka nilai cronbach’s coefficient alpha berada diatas 0,5 dengan nilai tersebut menunjukan bahwa alat ukur pada penelitian ini adalah reliabel (Hair et al., 2010).</w:t>
      </w:r>
    </w:p>
    <w:p w14:paraId="7FBEBD6A" w14:textId="77777777" w:rsidR="00BB15CB" w:rsidRPr="0003081D" w:rsidRDefault="00BB15CB" w:rsidP="00950C4F">
      <w:pPr>
        <w:spacing w:after="0" w:line="240" w:lineRule="auto"/>
        <w:ind w:left="1" w:firstLine="566"/>
        <w:jc w:val="both"/>
        <w:rPr>
          <w:rFonts w:ascii="Times New Roman" w:hAnsi="Times New Roman" w:cs="Times New Roman"/>
          <w:color w:val="000000" w:themeColor="text1"/>
        </w:rPr>
      </w:pPr>
      <w:r w:rsidRPr="0003081D">
        <w:rPr>
          <w:rFonts w:ascii="Times New Roman" w:hAnsi="Times New Roman" w:cs="Times New Roman"/>
          <w:color w:val="000000" w:themeColor="text1"/>
        </w:rPr>
        <w:t>Nilai cronbach’s coefficient alpha variabel kompetensi pedagogic (X1) adalah 0.923, untuk variabel kompetensi profesional (X2) adalah 0.942 sedangkan untuk nilai cronbach’s coefficient alpha untuk kinerja guru (Y) adalah 0.935. Hal ini berarti alat ukur penelitian yakni kuesioner yang digunakan reliabel atau instrument dapat digunakan dalam jangka waktu beulang-ulang. Untuk lebih jelas maka dapat di lihat pada tabel berikut ini:</w:t>
      </w:r>
    </w:p>
    <w:p w14:paraId="6182FF95" w14:textId="701F4EFB" w:rsidR="00BB15CB" w:rsidRPr="00950C4F" w:rsidRDefault="00BB15CB" w:rsidP="00950C4F">
      <w:pPr>
        <w:spacing w:before="120" w:after="0" w:line="240" w:lineRule="auto"/>
        <w:ind w:left="284" w:hanging="283"/>
        <w:jc w:val="center"/>
        <w:rPr>
          <w:rFonts w:ascii="Times New Roman" w:hAnsi="Times New Roman" w:cs="Times New Roman"/>
          <w:color w:val="000000" w:themeColor="text1"/>
          <w:sz w:val="20"/>
          <w:szCs w:val="20"/>
        </w:rPr>
      </w:pPr>
      <w:r w:rsidRPr="00950C4F">
        <w:rPr>
          <w:rFonts w:ascii="Times New Roman" w:hAnsi="Times New Roman" w:cs="Times New Roman"/>
          <w:color w:val="000000" w:themeColor="text1"/>
          <w:sz w:val="20"/>
          <w:szCs w:val="20"/>
        </w:rPr>
        <w:t xml:space="preserve">Tabel </w:t>
      </w:r>
      <w:r w:rsidR="00950C4F" w:rsidRPr="00950C4F">
        <w:rPr>
          <w:rFonts w:ascii="Times New Roman" w:hAnsi="Times New Roman" w:cs="Times New Roman"/>
          <w:color w:val="000000" w:themeColor="text1"/>
          <w:sz w:val="20"/>
          <w:szCs w:val="20"/>
        </w:rPr>
        <w:t xml:space="preserve">3. </w:t>
      </w:r>
      <w:r w:rsidRPr="00950C4F">
        <w:rPr>
          <w:rFonts w:ascii="Times New Roman" w:hAnsi="Times New Roman" w:cs="Times New Roman"/>
          <w:color w:val="000000" w:themeColor="text1"/>
          <w:sz w:val="20"/>
          <w:szCs w:val="20"/>
        </w:rPr>
        <w:t>Hasil Uji Reliabilitas</w:t>
      </w:r>
    </w:p>
    <w:tbl>
      <w:tblPr>
        <w:tblW w:w="9634" w:type="dxa"/>
        <w:tblBorders>
          <w:top w:val="single" w:sz="4" w:space="0" w:color="auto"/>
          <w:bottom w:val="single" w:sz="4" w:space="0" w:color="auto"/>
        </w:tblBorders>
        <w:tblLook w:val="04A0" w:firstRow="1" w:lastRow="0" w:firstColumn="1" w:lastColumn="0" w:noHBand="0" w:noVBand="1"/>
      </w:tblPr>
      <w:tblGrid>
        <w:gridCol w:w="657"/>
        <w:gridCol w:w="4016"/>
        <w:gridCol w:w="2057"/>
        <w:gridCol w:w="1420"/>
        <w:gridCol w:w="1484"/>
      </w:tblGrid>
      <w:tr w:rsidR="00BB15CB" w:rsidRPr="00950C4F" w14:paraId="3F1873DA" w14:textId="77777777" w:rsidTr="00950C4F">
        <w:trPr>
          <w:trHeight w:val="276"/>
        </w:trPr>
        <w:tc>
          <w:tcPr>
            <w:tcW w:w="657" w:type="dxa"/>
            <w:tcBorders>
              <w:top w:val="single" w:sz="4" w:space="0" w:color="auto"/>
              <w:bottom w:val="single" w:sz="4" w:space="0" w:color="auto"/>
            </w:tcBorders>
            <w:shd w:val="clear" w:color="auto" w:fill="auto"/>
            <w:vAlign w:val="center"/>
            <w:hideMark/>
          </w:tcPr>
          <w:p w14:paraId="7993F0F6"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No.</w:t>
            </w:r>
          </w:p>
        </w:tc>
        <w:tc>
          <w:tcPr>
            <w:tcW w:w="4016" w:type="dxa"/>
            <w:tcBorders>
              <w:top w:val="single" w:sz="4" w:space="0" w:color="auto"/>
              <w:bottom w:val="single" w:sz="4" w:space="0" w:color="auto"/>
            </w:tcBorders>
          </w:tcPr>
          <w:p w14:paraId="3B8FF48B"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Variabel</w:t>
            </w:r>
          </w:p>
        </w:tc>
        <w:tc>
          <w:tcPr>
            <w:tcW w:w="2057" w:type="dxa"/>
            <w:tcBorders>
              <w:top w:val="single" w:sz="4" w:space="0" w:color="auto"/>
              <w:bottom w:val="single" w:sz="4" w:space="0" w:color="auto"/>
            </w:tcBorders>
            <w:shd w:val="clear" w:color="auto" w:fill="auto"/>
            <w:vAlign w:val="center"/>
            <w:hideMark/>
          </w:tcPr>
          <w:p w14:paraId="1CA556FC"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Cronbach's Alpha</w:t>
            </w:r>
          </w:p>
        </w:tc>
        <w:tc>
          <w:tcPr>
            <w:tcW w:w="1420" w:type="dxa"/>
            <w:tcBorders>
              <w:top w:val="single" w:sz="4" w:space="0" w:color="auto"/>
              <w:bottom w:val="single" w:sz="4" w:space="0" w:color="auto"/>
            </w:tcBorders>
            <w:shd w:val="clear" w:color="auto" w:fill="auto"/>
            <w:vAlign w:val="center"/>
            <w:hideMark/>
          </w:tcPr>
          <w:p w14:paraId="0E06B6E6"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N of Items</w:t>
            </w:r>
          </w:p>
        </w:tc>
        <w:tc>
          <w:tcPr>
            <w:tcW w:w="1484" w:type="dxa"/>
            <w:tcBorders>
              <w:top w:val="single" w:sz="4" w:space="0" w:color="auto"/>
              <w:bottom w:val="single" w:sz="4" w:space="0" w:color="auto"/>
            </w:tcBorders>
            <w:shd w:val="clear" w:color="auto" w:fill="auto"/>
            <w:vAlign w:val="center"/>
            <w:hideMark/>
          </w:tcPr>
          <w:p w14:paraId="32A3559F"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Kriteria</w:t>
            </w:r>
          </w:p>
        </w:tc>
      </w:tr>
      <w:tr w:rsidR="00BB15CB" w:rsidRPr="00950C4F" w14:paraId="73281E24" w14:textId="77777777" w:rsidTr="00950C4F">
        <w:trPr>
          <w:trHeight w:val="288"/>
        </w:trPr>
        <w:tc>
          <w:tcPr>
            <w:tcW w:w="657" w:type="dxa"/>
            <w:tcBorders>
              <w:top w:val="single" w:sz="4" w:space="0" w:color="auto"/>
            </w:tcBorders>
            <w:shd w:val="clear" w:color="auto" w:fill="auto"/>
            <w:vAlign w:val="center"/>
            <w:hideMark/>
          </w:tcPr>
          <w:p w14:paraId="282149CA"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1</w:t>
            </w:r>
          </w:p>
        </w:tc>
        <w:tc>
          <w:tcPr>
            <w:tcW w:w="4016" w:type="dxa"/>
            <w:tcBorders>
              <w:top w:val="single" w:sz="4" w:space="0" w:color="auto"/>
            </w:tcBorders>
          </w:tcPr>
          <w:p w14:paraId="20188AD3"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Kompetensi Pedagogic</w:t>
            </w:r>
          </w:p>
        </w:tc>
        <w:tc>
          <w:tcPr>
            <w:tcW w:w="2057" w:type="dxa"/>
            <w:tcBorders>
              <w:top w:val="single" w:sz="4" w:space="0" w:color="auto"/>
            </w:tcBorders>
            <w:shd w:val="clear" w:color="auto" w:fill="auto"/>
            <w:vAlign w:val="center"/>
            <w:hideMark/>
          </w:tcPr>
          <w:p w14:paraId="68927C38"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0.923</w:t>
            </w:r>
          </w:p>
        </w:tc>
        <w:tc>
          <w:tcPr>
            <w:tcW w:w="1420" w:type="dxa"/>
            <w:tcBorders>
              <w:top w:val="single" w:sz="4" w:space="0" w:color="auto"/>
            </w:tcBorders>
            <w:shd w:val="clear" w:color="auto" w:fill="auto"/>
            <w:noWrap/>
            <w:vAlign w:val="center"/>
            <w:hideMark/>
          </w:tcPr>
          <w:p w14:paraId="56B459B1"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22</w:t>
            </w:r>
          </w:p>
        </w:tc>
        <w:tc>
          <w:tcPr>
            <w:tcW w:w="1484" w:type="dxa"/>
            <w:tcBorders>
              <w:top w:val="single" w:sz="4" w:space="0" w:color="auto"/>
            </w:tcBorders>
            <w:shd w:val="clear" w:color="auto" w:fill="auto"/>
            <w:noWrap/>
            <w:vAlign w:val="center"/>
            <w:hideMark/>
          </w:tcPr>
          <w:p w14:paraId="5FE1C3F9"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Reliabel</w:t>
            </w:r>
          </w:p>
        </w:tc>
      </w:tr>
      <w:tr w:rsidR="00BB15CB" w:rsidRPr="00950C4F" w14:paraId="491D9B5F" w14:textId="77777777" w:rsidTr="00950C4F">
        <w:trPr>
          <w:trHeight w:val="288"/>
        </w:trPr>
        <w:tc>
          <w:tcPr>
            <w:tcW w:w="657" w:type="dxa"/>
            <w:shd w:val="clear" w:color="auto" w:fill="auto"/>
            <w:vAlign w:val="center"/>
          </w:tcPr>
          <w:p w14:paraId="6519407D"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2</w:t>
            </w:r>
          </w:p>
        </w:tc>
        <w:tc>
          <w:tcPr>
            <w:tcW w:w="4016" w:type="dxa"/>
          </w:tcPr>
          <w:p w14:paraId="14CBED87"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Kompetensi Profesional</w:t>
            </w:r>
          </w:p>
        </w:tc>
        <w:tc>
          <w:tcPr>
            <w:tcW w:w="2057" w:type="dxa"/>
            <w:shd w:val="clear" w:color="auto" w:fill="auto"/>
            <w:vAlign w:val="center"/>
          </w:tcPr>
          <w:p w14:paraId="6E642005"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0.942</w:t>
            </w:r>
          </w:p>
        </w:tc>
        <w:tc>
          <w:tcPr>
            <w:tcW w:w="1420" w:type="dxa"/>
            <w:shd w:val="clear" w:color="auto" w:fill="auto"/>
            <w:noWrap/>
            <w:vAlign w:val="center"/>
          </w:tcPr>
          <w:p w14:paraId="122D40B4"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20</w:t>
            </w:r>
          </w:p>
        </w:tc>
        <w:tc>
          <w:tcPr>
            <w:tcW w:w="1484" w:type="dxa"/>
            <w:shd w:val="clear" w:color="auto" w:fill="auto"/>
            <w:noWrap/>
            <w:vAlign w:val="center"/>
          </w:tcPr>
          <w:p w14:paraId="6D17E79E"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Reliabel</w:t>
            </w:r>
          </w:p>
        </w:tc>
      </w:tr>
      <w:tr w:rsidR="00BB15CB" w:rsidRPr="00950C4F" w14:paraId="25B5D514" w14:textId="77777777" w:rsidTr="00950C4F">
        <w:trPr>
          <w:trHeight w:val="288"/>
        </w:trPr>
        <w:tc>
          <w:tcPr>
            <w:tcW w:w="657" w:type="dxa"/>
            <w:shd w:val="clear" w:color="auto" w:fill="auto"/>
            <w:vAlign w:val="center"/>
          </w:tcPr>
          <w:p w14:paraId="0FDE78D6"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3</w:t>
            </w:r>
          </w:p>
        </w:tc>
        <w:tc>
          <w:tcPr>
            <w:tcW w:w="4016" w:type="dxa"/>
          </w:tcPr>
          <w:p w14:paraId="64CE5DBE"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Kinerja Guru</w:t>
            </w:r>
          </w:p>
        </w:tc>
        <w:tc>
          <w:tcPr>
            <w:tcW w:w="2057" w:type="dxa"/>
            <w:shd w:val="clear" w:color="auto" w:fill="auto"/>
            <w:vAlign w:val="center"/>
          </w:tcPr>
          <w:p w14:paraId="5BEF1E1C"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0.935</w:t>
            </w:r>
          </w:p>
        </w:tc>
        <w:tc>
          <w:tcPr>
            <w:tcW w:w="1420" w:type="dxa"/>
            <w:shd w:val="clear" w:color="auto" w:fill="auto"/>
            <w:noWrap/>
            <w:vAlign w:val="center"/>
          </w:tcPr>
          <w:p w14:paraId="7F62FB13"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30</w:t>
            </w:r>
          </w:p>
        </w:tc>
        <w:tc>
          <w:tcPr>
            <w:tcW w:w="1484" w:type="dxa"/>
            <w:shd w:val="clear" w:color="auto" w:fill="auto"/>
            <w:noWrap/>
            <w:vAlign w:val="center"/>
          </w:tcPr>
          <w:p w14:paraId="1346FF1E"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Reliabel</w:t>
            </w:r>
          </w:p>
        </w:tc>
      </w:tr>
    </w:tbl>
    <w:p w14:paraId="4BBC1610" w14:textId="6D0D65E3" w:rsidR="00BB15CB" w:rsidRPr="00950C4F" w:rsidRDefault="00BB15CB" w:rsidP="0003081D">
      <w:pPr>
        <w:spacing w:after="0" w:line="240" w:lineRule="auto"/>
        <w:ind w:left="284" w:hanging="283"/>
        <w:jc w:val="both"/>
        <w:rPr>
          <w:rFonts w:ascii="Times New Roman" w:hAnsi="Times New Roman" w:cs="Times New Roman"/>
          <w:color w:val="000000" w:themeColor="text1"/>
          <w:sz w:val="18"/>
          <w:szCs w:val="18"/>
        </w:rPr>
      </w:pPr>
      <w:r w:rsidRPr="00950C4F">
        <w:rPr>
          <w:rFonts w:ascii="Times New Roman" w:hAnsi="Times New Roman" w:cs="Times New Roman"/>
          <w:color w:val="000000" w:themeColor="text1"/>
          <w:sz w:val="18"/>
          <w:szCs w:val="18"/>
        </w:rPr>
        <w:t>Sumber: Hasil Analisis, 2024</w:t>
      </w:r>
    </w:p>
    <w:p w14:paraId="09A74DB1" w14:textId="77777777" w:rsidR="00BB15CB" w:rsidRPr="0003081D" w:rsidRDefault="00BB15CB" w:rsidP="0003081D">
      <w:pPr>
        <w:spacing w:after="0" w:line="240" w:lineRule="auto"/>
        <w:ind w:left="284" w:hanging="283"/>
        <w:jc w:val="both"/>
        <w:rPr>
          <w:rFonts w:ascii="Times New Roman" w:hAnsi="Times New Roman" w:cs="Times New Roman"/>
          <w:b/>
          <w:bCs/>
          <w:color w:val="000000" w:themeColor="text1"/>
        </w:rPr>
      </w:pPr>
    </w:p>
    <w:p w14:paraId="725C25A9" w14:textId="113B78A5" w:rsidR="00BB15CB" w:rsidRPr="0003081D" w:rsidRDefault="00BB15CB" w:rsidP="0003081D">
      <w:pPr>
        <w:spacing w:after="0" w:line="240" w:lineRule="auto"/>
        <w:ind w:left="284" w:hanging="283"/>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Uji Validitas</w:t>
      </w:r>
    </w:p>
    <w:p w14:paraId="541DC499" w14:textId="77777777" w:rsidR="00BB15CB" w:rsidRPr="0003081D" w:rsidRDefault="00BB15CB" w:rsidP="00950C4F">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Untuk mengetahui apakah penyataan yang diajukan terhadap respoden valid atau tidak, maka diperlukan suatu uji validitas. Uji validitas dapat diketahui melalui nilai Correlated Item-Total Correlation (CITC). Nilai CITC tersebut akan dibandingkan dengan nilai rTabel karena kriteria yang digunakan untuk valid atau tidak adalah menggunakan rTabel. Menurut Ghozali (2011). Jika nilai dari CITC &gt; rTabel, maka pernyataan dapat dikatakan valid. Penelitian ini memiliki responden sebanyak 30 sampel, dengan nilai derajat signifikan 0,5. </w:t>
      </w:r>
      <w:r w:rsidRPr="0003081D">
        <w:rPr>
          <w:rFonts w:ascii="Times New Roman" w:hAnsi="Times New Roman" w:cs="Times New Roman"/>
          <w:color w:val="000000" w:themeColor="text1"/>
        </w:rPr>
        <w:lastRenderedPageBreak/>
        <w:t>Sehingga nilai rTabel adalah sebesar 0,361. Dengan demikian, pernyataan dapat dikatakan valid apabila nilai CITC &gt; 0,361. Hal ini dapat disimpulkan bahwa seluruh pernyataan pada instrument valid. Untuk selanjutnya dapat hasil uji validitas dapat dilihat pada lampiran 4, 5 dan 6.</w:t>
      </w:r>
    </w:p>
    <w:p w14:paraId="01A7AED1" w14:textId="26D21DE2" w:rsidR="00BB15CB" w:rsidRPr="0003081D" w:rsidRDefault="00BB15CB" w:rsidP="00950C4F">
      <w:pPr>
        <w:spacing w:before="120" w:after="0" w:line="240" w:lineRule="auto"/>
        <w:ind w:left="284" w:hanging="283"/>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Hasil Kinerja Mengajar Guru Sosiologi SMA Di Kecamatan Nusaniwe Kota Ambon</w:t>
      </w:r>
    </w:p>
    <w:p w14:paraId="18EA2A05" w14:textId="6B5FA8B5" w:rsidR="00BB15CB" w:rsidRPr="0003081D" w:rsidRDefault="00BB15CB" w:rsidP="0003081D">
      <w:pPr>
        <w:spacing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Kinerja Guru Dalam Merancang Kegiatan Pembelajaran</w:t>
      </w:r>
    </w:p>
    <w:p w14:paraId="6A5ACE18" w14:textId="4FD8166C" w:rsidR="00BB15CB" w:rsidRPr="0003081D" w:rsidRDefault="00BB15CB" w:rsidP="0003081D">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Berdasarkan hasil analisis deskriptif pada lampiran 7, diketahui bahwa sebagian besar responden memberikan respon positif dan sesuai bahwa dalam meningkatkan kinerja guru maka guru harus melakukan rancangan pembelajaran baik itu dalam menyusun rencana pembelajaran, menyusun pembelajaran sesuai kurikulum, mendeskripsikan tujuan pembelajaran dengan baik saat melakukan pembelajaran, menentukan metode pembelajaran dengan baik, mengatur dan mengalokasi waktu secara efektif dan efisien, merancang pembelajaran sesuai dengan prosedur pembelajaran, menentukan dan menggunakan media dan sumber belajar dan menyusun bahan ajar sesuai dengan rencana pelaksanaan pembelajaran (RPP) yang digunakan. Hal tersebut tergambar pada lampiran 7, dimana sebagian besar responden menjawab pertanyaan variabel kinerja guru dalam merancang kegiatan pembelajaran pada pertanyaan No. 1 sampai No.8 dengan mode 4 yakni sesuai. Hasil analisis desriptif selanjutnya dapat dilihat pada lampiran 7.</w:t>
      </w:r>
    </w:p>
    <w:p w14:paraId="38A1509D" w14:textId="2FE11204" w:rsidR="00BB15CB" w:rsidRPr="0003081D" w:rsidRDefault="00BB15CB" w:rsidP="00950C4F">
      <w:pPr>
        <w:spacing w:before="120"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Kinerja Guru Dalam Melaksanakan Pembelajaran</w:t>
      </w:r>
    </w:p>
    <w:p w14:paraId="0BC2ACB7" w14:textId="3C7E8E15" w:rsidR="00BB15CB" w:rsidRPr="0003081D" w:rsidRDefault="00BB15CB" w:rsidP="00950C4F">
      <w:pPr>
        <w:spacing w:after="12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Berdasarkan hasil analisis deskriptif, diketahui bahwa sebagian besar responden memberikan respon positif dengan jawaban antara sesuai dan sering bahwa dalam meningkatkan kinerja guru maka guru harus melaksanakan pembelajaran dengan baik, melaksanakan pembelajaran sesuai dengan kurikulum yang berlaku dan dan di kembangkan sesaui dengan karakter siswa, menerapkan metode dan prosedur pembelajaran dalam menyajikan materi pembelajaran, menggunakan metode pembelajaran yang variasi untuk meningkatkan pemahaman, mengatur pembelajaran sesuai dengan rencana pembelajaran, mampu mengatur kegiatan pembelajaran di kelas agar berjalan tertib dan teratur, </w:t>
      </w:r>
      <w:r w:rsidRPr="0003081D">
        <w:rPr>
          <w:rFonts w:ascii="Times New Roman" w:eastAsia="Times New Roman" w:hAnsi="Times New Roman" w:cs="Times New Roman"/>
          <w:color w:val="000000" w:themeColor="text1"/>
        </w:rPr>
        <w:t xml:space="preserve">memberikan umpan balik konstruktif kepada siswa untuk membantu mereka memahami dan mengembangkan kemampuan analisis sosial mereka, </w:t>
      </w:r>
      <w:r w:rsidRPr="0003081D">
        <w:rPr>
          <w:rFonts w:ascii="Times New Roman" w:hAnsi="Times New Roman" w:cs="Times New Roman"/>
          <w:color w:val="000000" w:themeColor="text1"/>
        </w:rPr>
        <w:t>memotivasi siswa dengan cara yang positif, menciptakan pembelajaran yang interaktif kepada siswa, menyimpulkan pembelajaran dengan baik dan memberikan pertanyan dan umpan balik untuk mengetahui dan memperkuat pemahaman siswa terhadap materi yang telah disajikan. dimana sebagian besar responden menjawab pertanyaan variabel kinerja guru dalam merancang kegiatan pembelajaran pada pertanyaan No. 9 sampai No.19 dengan mode 4 sebesar 73% yakni sesuai.</w:t>
      </w:r>
    </w:p>
    <w:p w14:paraId="4668A985" w14:textId="213BA9B4" w:rsidR="00BB15CB" w:rsidRPr="0003081D" w:rsidRDefault="00BB15CB" w:rsidP="0003081D">
      <w:pPr>
        <w:spacing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Kinerja Guru Dalam Melaksanakan Evaluasi Pembelajaran</w:t>
      </w:r>
    </w:p>
    <w:p w14:paraId="383C2045" w14:textId="5E1D9DEF" w:rsidR="00BB15CB" w:rsidRPr="0003081D" w:rsidRDefault="00BB15CB" w:rsidP="00950C4F">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Berdasarkan hasil analisis deskriptif, diketahui bahwa sebagian besar responden memberikan respon positif dengan jawaban sesuai bahwa dalam meningkatkan kinerja guru maka guru harus melakukan evaluasi kepada siswa setiap akhir pembelajaran, melakukan tes, tertulis maupun secara lisan untuk mengukur kemampuan siswa, menyusun perangkat penilaian sesaui indikator atau kriteria unjuk kerja yang ditentukan, menyusun rubrik penilaian yang jelas dan terperinci untuk menilai tugas dan proyek siswa, memeriksa, menskor dan mengolah jawaban tes hasil belajar siswa, melakukan remedial bagi siswa yang belum tuntas, menyimpulkan hasil penilaian secara jelas dan logis dan menyusun laporan akhir pembelajaran dan memperbaiki perangkat penilaian. </w:t>
      </w:r>
    </w:p>
    <w:p w14:paraId="4BF36416" w14:textId="3140BFA7" w:rsidR="00BB15CB" w:rsidRPr="0003081D" w:rsidRDefault="00BB15CB" w:rsidP="00950C4F">
      <w:pPr>
        <w:spacing w:before="120"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Kinerja Guru Dalam Melaksanakan Tindak Lanjut Hasil</w:t>
      </w:r>
    </w:p>
    <w:p w14:paraId="53537A94" w14:textId="61A30BBD" w:rsidR="00BB15CB" w:rsidRPr="0003081D" w:rsidRDefault="00BB15CB" w:rsidP="0003081D">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 Berdasarkan hasil analisis deskriptif, diketahui bahwa sebagian besar responden memberikan respon positif dengan jawaban sesuai bahwa dalam meningkatkan kinerja guru maka guru harus mengidentifikasi, mengevaluasi dan menganalisis hasil tindak lanjut hasil penilaian, melaksanakan penelitian hasil belajar sebagai alat ukur yang relevan dalam meningkatkan kemampuan peserta didik dan melaksanakan pengayaan bagi setiap proses pembelajaran dikelas untuk melakukan perubahan. </w:t>
      </w:r>
    </w:p>
    <w:p w14:paraId="40FC9905" w14:textId="1C053DBD" w:rsidR="00BB15CB" w:rsidRPr="0003081D" w:rsidRDefault="00BB15CB" w:rsidP="00950C4F">
      <w:pPr>
        <w:spacing w:before="120"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Pengaruh Kompetensi Pedagogic Terhadap Kinerja Guru Sosiologi Di SMA Kecamatan Nusaniwe Kota Ambon</w:t>
      </w:r>
    </w:p>
    <w:p w14:paraId="358726CA" w14:textId="36FF19BB" w:rsidR="00BB15CB" w:rsidRPr="0003081D" w:rsidRDefault="00BB15CB" w:rsidP="00950C4F">
      <w:pPr>
        <w:autoSpaceDE w:val="0"/>
        <w:autoSpaceDN w:val="0"/>
        <w:adjustRightInd w:val="0"/>
        <w:spacing w:after="0" w:line="240" w:lineRule="auto"/>
        <w:ind w:firstLine="567"/>
        <w:jc w:val="both"/>
        <w:rPr>
          <w:rFonts w:ascii="Times New Roman" w:hAnsi="Times New Roman" w:cs="Times New Roman"/>
          <w:color w:val="000000" w:themeColor="text1"/>
          <w:lang w:eastAsia="en-ID"/>
        </w:rPr>
      </w:pPr>
      <w:r w:rsidRPr="0003081D">
        <w:rPr>
          <w:rFonts w:ascii="Times New Roman" w:hAnsi="Times New Roman" w:cs="Times New Roman"/>
          <w:color w:val="000000" w:themeColor="text1"/>
          <w:lang w:eastAsia="en-ID"/>
        </w:rPr>
        <w:t>Untuk menghilangkan galat (nilai error) pada hasil analisis regresi maka model regresi berganda yang telah didapatkan akan ditransformasikan hal ini dilakukan juga agar analisis asumsi klasik pada data hasil penelitian akan cenderung normal dan menghilangkan galat pada data hasil penelitian. Model regresi akan ditransformasikan sebagai berikut:</w:t>
      </w:r>
    </w:p>
    <w:p w14:paraId="786F7F96" w14:textId="77777777" w:rsidR="00BB15CB" w:rsidRPr="00950C4F" w:rsidRDefault="00BB15CB" w:rsidP="00950C4F">
      <w:pPr>
        <w:autoSpaceDE w:val="0"/>
        <w:autoSpaceDN w:val="0"/>
        <w:adjustRightInd w:val="0"/>
        <w:spacing w:before="120" w:after="0" w:line="240" w:lineRule="auto"/>
        <w:jc w:val="both"/>
        <w:rPr>
          <w:rFonts w:ascii="Times New Roman" w:hAnsi="Times New Roman"/>
          <w:b/>
          <w:bCs/>
          <w:color w:val="000000" w:themeColor="text1"/>
          <w:lang w:eastAsia="en-ID"/>
        </w:rPr>
      </w:pPr>
      <w:proofErr w:type="spellStart"/>
      <w:r w:rsidRPr="00950C4F">
        <w:rPr>
          <w:rFonts w:ascii="Times New Roman" w:hAnsi="Times New Roman"/>
          <w:b/>
          <w:bCs/>
          <w:color w:val="000000" w:themeColor="text1"/>
          <w:lang w:eastAsia="en-ID"/>
        </w:rPr>
        <w:t>Permodelan</w:t>
      </w:r>
      <w:proofErr w:type="spellEnd"/>
      <w:r w:rsidRPr="00950C4F">
        <w:rPr>
          <w:rFonts w:ascii="Times New Roman" w:hAnsi="Times New Roman"/>
          <w:b/>
          <w:bCs/>
          <w:color w:val="000000" w:themeColor="text1"/>
          <w:lang w:eastAsia="en-ID"/>
        </w:rPr>
        <w:t xml:space="preserve"> Awal (</w:t>
      </w:r>
      <w:proofErr w:type="spellStart"/>
      <w:r w:rsidRPr="00950C4F">
        <w:rPr>
          <w:rFonts w:ascii="Times New Roman" w:hAnsi="Times New Roman"/>
          <w:b/>
          <w:bCs/>
          <w:color w:val="000000" w:themeColor="text1"/>
          <w:lang w:eastAsia="en-ID"/>
        </w:rPr>
        <w:t>Regresi</w:t>
      </w:r>
      <w:proofErr w:type="spellEnd"/>
      <w:r w:rsidRPr="00950C4F">
        <w:rPr>
          <w:rFonts w:ascii="Times New Roman" w:hAnsi="Times New Roman"/>
          <w:b/>
          <w:bCs/>
          <w:color w:val="000000" w:themeColor="text1"/>
          <w:lang w:eastAsia="en-ID"/>
        </w:rPr>
        <w:t xml:space="preserve"> Linier </w:t>
      </w:r>
      <w:proofErr w:type="spellStart"/>
      <w:r w:rsidRPr="00950C4F">
        <w:rPr>
          <w:rFonts w:ascii="Times New Roman" w:hAnsi="Times New Roman"/>
          <w:b/>
          <w:bCs/>
          <w:color w:val="000000" w:themeColor="text1"/>
          <w:lang w:eastAsia="en-ID"/>
        </w:rPr>
        <w:t>Berganda</w:t>
      </w:r>
      <w:proofErr w:type="spellEnd"/>
      <w:r w:rsidRPr="00950C4F">
        <w:rPr>
          <w:rFonts w:ascii="Times New Roman" w:hAnsi="Times New Roman"/>
          <w:b/>
          <w:bCs/>
          <w:color w:val="000000" w:themeColor="text1"/>
          <w:lang w:eastAsia="en-ID"/>
        </w:rPr>
        <w:t>)</w:t>
      </w:r>
    </w:p>
    <w:p w14:paraId="687EA81B" w14:textId="77777777" w:rsidR="00BB15CB" w:rsidRPr="0003081D" w:rsidRDefault="00BB15CB" w:rsidP="0003081D">
      <w:pPr>
        <w:autoSpaceDE w:val="0"/>
        <w:autoSpaceDN w:val="0"/>
        <w:adjustRightInd w:val="0"/>
        <w:spacing w:after="0" w:line="240" w:lineRule="auto"/>
        <w:jc w:val="both"/>
        <w:rPr>
          <w:rFonts w:ascii="Times New Roman" w:hAnsi="Times New Roman" w:cs="Times New Roman"/>
          <w:color w:val="000000" w:themeColor="text1"/>
          <w:lang w:eastAsia="en-ID"/>
        </w:rPr>
      </w:pPr>
      <w:r w:rsidRPr="0003081D">
        <w:rPr>
          <w:rFonts w:ascii="Times New Roman" w:hAnsi="Times New Roman" w:cs="Times New Roman"/>
          <w:color w:val="000000" w:themeColor="text1"/>
        </w:rPr>
        <w:t xml:space="preserve">Y =  β0 + β1X1 +β2x2 + ℇ </w:t>
      </w:r>
    </w:p>
    <w:p w14:paraId="5E041582" w14:textId="77777777" w:rsidR="00BB15CB" w:rsidRPr="0003081D" w:rsidRDefault="00BB15CB" w:rsidP="0003081D">
      <w:pPr>
        <w:autoSpaceDE w:val="0"/>
        <w:autoSpaceDN w:val="0"/>
        <w:adjustRightInd w:val="0"/>
        <w:spacing w:after="0" w:line="240" w:lineRule="auto"/>
        <w:jc w:val="both"/>
        <w:rPr>
          <w:rFonts w:ascii="Times New Roman" w:hAnsi="Times New Roman" w:cs="Times New Roman"/>
          <w:color w:val="000000" w:themeColor="text1"/>
          <w:lang w:eastAsia="en-ID"/>
        </w:rPr>
      </w:pPr>
    </w:p>
    <w:p w14:paraId="5DBA062C" w14:textId="77777777" w:rsidR="00BB15CB" w:rsidRPr="00950C4F" w:rsidRDefault="00BB15CB" w:rsidP="00950C4F">
      <w:pPr>
        <w:autoSpaceDE w:val="0"/>
        <w:autoSpaceDN w:val="0"/>
        <w:adjustRightInd w:val="0"/>
        <w:spacing w:before="120" w:after="0" w:line="240" w:lineRule="auto"/>
        <w:jc w:val="both"/>
        <w:rPr>
          <w:rFonts w:ascii="Times New Roman" w:hAnsi="Times New Roman"/>
          <w:b/>
          <w:bCs/>
          <w:color w:val="000000" w:themeColor="text1"/>
          <w:lang w:eastAsia="en-ID"/>
        </w:rPr>
      </w:pPr>
      <w:proofErr w:type="spellStart"/>
      <w:r w:rsidRPr="00950C4F">
        <w:rPr>
          <w:rFonts w:ascii="Times New Roman" w:hAnsi="Times New Roman"/>
          <w:b/>
          <w:bCs/>
          <w:color w:val="000000" w:themeColor="text1"/>
          <w:lang w:eastAsia="en-ID"/>
        </w:rPr>
        <w:lastRenderedPageBreak/>
        <w:t>Permodelan</w:t>
      </w:r>
      <w:proofErr w:type="spellEnd"/>
      <w:r w:rsidRPr="00950C4F">
        <w:rPr>
          <w:rFonts w:ascii="Times New Roman" w:hAnsi="Times New Roman"/>
          <w:b/>
          <w:bCs/>
          <w:color w:val="000000" w:themeColor="text1"/>
          <w:lang w:eastAsia="en-ID"/>
        </w:rPr>
        <w:t xml:space="preserve"> </w:t>
      </w:r>
      <w:proofErr w:type="spellStart"/>
      <w:r w:rsidRPr="00950C4F">
        <w:rPr>
          <w:rFonts w:ascii="Times New Roman" w:hAnsi="Times New Roman"/>
          <w:b/>
          <w:bCs/>
          <w:color w:val="000000" w:themeColor="text1"/>
          <w:lang w:eastAsia="en-ID"/>
        </w:rPr>
        <w:t>Bentuk</w:t>
      </w:r>
      <w:proofErr w:type="spellEnd"/>
      <w:r w:rsidRPr="00950C4F">
        <w:rPr>
          <w:rFonts w:ascii="Times New Roman" w:hAnsi="Times New Roman"/>
          <w:b/>
          <w:bCs/>
          <w:color w:val="000000" w:themeColor="text1"/>
          <w:lang w:eastAsia="en-ID"/>
        </w:rPr>
        <w:t xml:space="preserve"> </w:t>
      </w:r>
      <w:proofErr w:type="spellStart"/>
      <w:r w:rsidRPr="00950C4F">
        <w:rPr>
          <w:rFonts w:ascii="Times New Roman" w:hAnsi="Times New Roman"/>
          <w:b/>
          <w:bCs/>
          <w:color w:val="000000" w:themeColor="text1"/>
          <w:lang w:eastAsia="en-ID"/>
        </w:rPr>
        <w:t>Transformasi</w:t>
      </w:r>
      <w:proofErr w:type="spellEnd"/>
      <w:r w:rsidRPr="00950C4F">
        <w:rPr>
          <w:rFonts w:ascii="Times New Roman" w:hAnsi="Times New Roman"/>
          <w:b/>
          <w:bCs/>
          <w:color w:val="000000" w:themeColor="text1"/>
          <w:lang w:eastAsia="en-ID"/>
        </w:rPr>
        <w:t xml:space="preserve"> </w:t>
      </w:r>
      <w:proofErr w:type="spellStart"/>
      <w:r w:rsidRPr="00950C4F">
        <w:rPr>
          <w:rFonts w:ascii="Times New Roman" w:hAnsi="Times New Roman"/>
          <w:b/>
          <w:bCs/>
          <w:color w:val="000000" w:themeColor="text1"/>
          <w:lang w:eastAsia="en-ID"/>
        </w:rPr>
        <w:t>dengan</w:t>
      </w:r>
      <w:proofErr w:type="spellEnd"/>
      <w:r w:rsidRPr="00950C4F">
        <w:rPr>
          <w:rFonts w:ascii="Times New Roman" w:hAnsi="Times New Roman"/>
          <w:b/>
          <w:bCs/>
          <w:color w:val="000000" w:themeColor="text1"/>
          <w:lang w:eastAsia="en-ID"/>
        </w:rPr>
        <w:t xml:space="preserve"> </w:t>
      </w:r>
      <w:proofErr w:type="spellStart"/>
      <w:r w:rsidRPr="00950C4F">
        <w:rPr>
          <w:rFonts w:ascii="Times New Roman" w:hAnsi="Times New Roman"/>
          <w:b/>
          <w:bCs/>
          <w:color w:val="000000" w:themeColor="text1"/>
          <w:lang w:eastAsia="en-ID"/>
        </w:rPr>
        <w:t>menggunakan</w:t>
      </w:r>
      <w:proofErr w:type="spellEnd"/>
      <w:r w:rsidRPr="00950C4F">
        <w:rPr>
          <w:rFonts w:ascii="Times New Roman" w:hAnsi="Times New Roman"/>
          <w:b/>
          <w:bCs/>
          <w:color w:val="000000" w:themeColor="text1"/>
          <w:lang w:eastAsia="en-ID"/>
        </w:rPr>
        <w:t xml:space="preserve"> model </w:t>
      </w:r>
      <w:proofErr w:type="spellStart"/>
      <w:r w:rsidRPr="00950C4F">
        <w:rPr>
          <w:rFonts w:ascii="Times New Roman" w:hAnsi="Times New Roman"/>
          <w:b/>
          <w:bCs/>
          <w:color w:val="000000" w:themeColor="text1"/>
          <w:lang w:eastAsia="en-ID"/>
        </w:rPr>
        <w:t>regresi</w:t>
      </w:r>
      <w:proofErr w:type="spellEnd"/>
      <w:r w:rsidRPr="00950C4F">
        <w:rPr>
          <w:rFonts w:ascii="Times New Roman" w:hAnsi="Times New Roman"/>
          <w:b/>
          <w:bCs/>
          <w:color w:val="000000" w:themeColor="text1"/>
          <w:lang w:eastAsia="en-ID"/>
        </w:rPr>
        <w:t xml:space="preserve"> linier </w:t>
      </w:r>
      <w:proofErr w:type="spellStart"/>
      <w:r w:rsidRPr="00950C4F">
        <w:rPr>
          <w:rFonts w:ascii="Times New Roman" w:hAnsi="Times New Roman"/>
          <w:b/>
          <w:bCs/>
          <w:color w:val="000000" w:themeColor="text1"/>
          <w:lang w:eastAsia="en-ID"/>
        </w:rPr>
        <w:t>multivariat</w:t>
      </w:r>
      <w:proofErr w:type="spellEnd"/>
      <w:r w:rsidRPr="00950C4F">
        <w:rPr>
          <w:rFonts w:ascii="Times New Roman" w:hAnsi="Times New Roman"/>
          <w:b/>
          <w:bCs/>
          <w:color w:val="000000" w:themeColor="text1"/>
          <w:lang w:eastAsia="en-ID"/>
        </w:rPr>
        <w:t xml:space="preserve"> </w:t>
      </w:r>
    </w:p>
    <w:p w14:paraId="448BC00B" w14:textId="77777777" w:rsidR="00BB15CB" w:rsidRPr="0003081D" w:rsidRDefault="00BB15CB" w:rsidP="0003081D">
      <w:pPr>
        <w:autoSpaceDE w:val="0"/>
        <w:autoSpaceDN w:val="0"/>
        <w:adjustRightInd w:val="0"/>
        <w:spacing w:after="0" w:line="240" w:lineRule="auto"/>
        <w:jc w:val="both"/>
        <w:rPr>
          <w:rFonts w:ascii="Times New Roman" w:hAnsi="Times New Roman" w:cs="Times New Roman"/>
          <w:color w:val="000000" w:themeColor="text1"/>
          <w:lang w:eastAsia="en-ID"/>
        </w:rPr>
      </w:pPr>
      <w:r w:rsidRPr="0003081D">
        <w:rPr>
          <w:rFonts w:ascii="Times New Roman" w:hAnsi="Times New Roman" w:cs="Times New Roman"/>
          <w:color w:val="000000" w:themeColor="text1"/>
          <w:lang w:eastAsia="en-ID"/>
        </w:rPr>
        <w:t xml:space="preserve">Y = </w:t>
      </w:r>
      <w:r w:rsidRPr="0003081D">
        <w:rPr>
          <w:rFonts w:ascii="Times New Roman" w:hAnsi="Times New Roman" w:cs="Times New Roman"/>
          <w:color w:val="000000" w:themeColor="text1"/>
        </w:rPr>
        <w:t>βo</w:t>
      </w:r>
      <w:r w:rsidRPr="0003081D">
        <w:rPr>
          <w:rFonts w:ascii="Times New Roman" w:hAnsi="Times New Roman" w:cs="Times New Roman"/>
          <w:color w:val="000000" w:themeColor="text1"/>
          <w:lang w:eastAsia="en-ID"/>
        </w:rPr>
        <w:t>.X1</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vertAlign w:val="superscript"/>
        </w:rPr>
        <w:t>β1</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lang w:eastAsia="en-ID"/>
        </w:rPr>
        <w:t>.X2</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vertAlign w:val="superscript"/>
        </w:rPr>
        <w:t>β2</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lang w:eastAsia="en-ID"/>
        </w:rPr>
        <w:t xml:space="preserve">.ε </w:t>
      </w:r>
    </w:p>
    <w:p w14:paraId="40533BB7" w14:textId="77777777" w:rsidR="00BB15CB" w:rsidRPr="0003081D" w:rsidRDefault="00BB15CB" w:rsidP="0003081D">
      <w:pPr>
        <w:autoSpaceDE w:val="0"/>
        <w:autoSpaceDN w:val="0"/>
        <w:adjustRightInd w:val="0"/>
        <w:spacing w:after="0" w:line="240" w:lineRule="auto"/>
        <w:jc w:val="both"/>
        <w:rPr>
          <w:rFonts w:ascii="Times New Roman" w:hAnsi="Times New Roman" w:cs="Times New Roman"/>
          <w:color w:val="000000" w:themeColor="text1"/>
          <w:lang w:eastAsia="en-ID"/>
        </w:rPr>
      </w:pPr>
      <w:r w:rsidRPr="0003081D">
        <w:rPr>
          <w:rFonts w:ascii="Times New Roman" w:hAnsi="Times New Roman" w:cs="Times New Roman"/>
          <w:color w:val="000000" w:themeColor="text1"/>
          <w:lang w:eastAsia="en-ID"/>
        </w:rPr>
        <w:t xml:space="preserve">Y = </w:t>
      </w:r>
      <w:r w:rsidRPr="0003081D">
        <w:rPr>
          <w:rFonts w:ascii="Times New Roman" w:hAnsi="Times New Roman" w:cs="Times New Roman"/>
          <w:color w:val="000000" w:themeColor="text1"/>
        </w:rPr>
        <w:t>βo</w:t>
      </w:r>
      <w:r w:rsidRPr="0003081D">
        <w:rPr>
          <w:rFonts w:ascii="Times New Roman" w:hAnsi="Times New Roman" w:cs="Times New Roman"/>
          <w:color w:val="000000" w:themeColor="text1"/>
          <w:lang w:eastAsia="en-ID"/>
        </w:rPr>
        <w:t>.X1</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vertAlign w:val="superscript"/>
        </w:rPr>
        <w:t>β1</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lang w:eastAsia="en-ID"/>
        </w:rPr>
        <w:t>.X2</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vertAlign w:val="superscript"/>
        </w:rPr>
        <w:t>β2</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lang w:eastAsia="en-ID"/>
        </w:rPr>
        <w:t xml:space="preserve">.ε   </w:t>
      </w:r>
      <w:r w:rsidRPr="0003081D">
        <w:rPr>
          <w:rFonts w:ascii="Times New Roman" w:hAnsi="Times New Roman" w:cs="Times New Roman"/>
          <w:color w:val="000000" w:themeColor="text1"/>
          <w:lang w:eastAsia="en-ID"/>
        </w:rPr>
        <w:sym w:font="Wingdings" w:char="F0F3"/>
      </w:r>
      <w:r w:rsidRPr="0003081D">
        <w:rPr>
          <w:rFonts w:ascii="Times New Roman" w:hAnsi="Times New Roman" w:cs="Times New Roman"/>
          <w:color w:val="000000" w:themeColor="text1"/>
          <w:lang w:eastAsia="en-ID"/>
        </w:rPr>
        <w:t xml:space="preserve"> Log</w:t>
      </w:r>
    </w:p>
    <w:p w14:paraId="5426AD87" w14:textId="77777777" w:rsidR="00BB15CB" w:rsidRPr="0003081D" w:rsidRDefault="00BB15CB" w:rsidP="0003081D">
      <w:pPr>
        <w:autoSpaceDE w:val="0"/>
        <w:autoSpaceDN w:val="0"/>
        <w:adjustRightInd w:val="0"/>
        <w:spacing w:after="0" w:line="240" w:lineRule="auto"/>
        <w:jc w:val="both"/>
        <w:rPr>
          <w:rFonts w:ascii="Times New Roman" w:hAnsi="Times New Roman" w:cs="Times New Roman"/>
          <w:color w:val="000000" w:themeColor="text1"/>
          <w:lang w:eastAsia="en-ID"/>
        </w:rPr>
      </w:pPr>
      <w:r w:rsidRPr="0003081D">
        <w:rPr>
          <w:rFonts w:ascii="Times New Roman" w:hAnsi="Times New Roman" w:cs="Times New Roman"/>
          <w:color w:val="000000" w:themeColor="text1"/>
          <w:lang w:eastAsia="en-ID"/>
        </w:rPr>
        <w:sym w:font="Wingdings" w:char="F0F3"/>
      </w:r>
      <w:r w:rsidRPr="0003081D">
        <w:rPr>
          <w:rFonts w:ascii="Times New Roman" w:hAnsi="Times New Roman" w:cs="Times New Roman"/>
          <w:color w:val="000000" w:themeColor="text1"/>
          <w:lang w:eastAsia="en-ID"/>
        </w:rPr>
        <w:t xml:space="preserve"> Log Y = Log (</w:t>
      </w:r>
      <w:r w:rsidRPr="0003081D">
        <w:rPr>
          <w:rFonts w:ascii="Times New Roman" w:hAnsi="Times New Roman" w:cs="Times New Roman"/>
          <w:color w:val="000000" w:themeColor="text1"/>
        </w:rPr>
        <w:t>βo</w:t>
      </w:r>
      <w:r w:rsidRPr="0003081D">
        <w:rPr>
          <w:rFonts w:ascii="Times New Roman" w:hAnsi="Times New Roman" w:cs="Times New Roman"/>
          <w:color w:val="000000" w:themeColor="text1"/>
          <w:lang w:eastAsia="en-ID"/>
        </w:rPr>
        <w:t>.X1</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vertAlign w:val="superscript"/>
        </w:rPr>
        <w:t>β1</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lang w:eastAsia="en-ID"/>
        </w:rPr>
        <w:t>.X2</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vertAlign w:val="superscript"/>
        </w:rPr>
        <w:t>β2</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lang w:eastAsia="en-ID"/>
        </w:rPr>
        <w:t xml:space="preserve">.ε)  </w:t>
      </w:r>
    </w:p>
    <w:p w14:paraId="6ADBE9E9" w14:textId="77777777" w:rsidR="00BB15CB" w:rsidRPr="0003081D" w:rsidRDefault="00BB15CB" w:rsidP="0003081D">
      <w:pPr>
        <w:autoSpaceDE w:val="0"/>
        <w:autoSpaceDN w:val="0"/>
        <w:adjustRightInd w:val="0"/>
        <w:spacing w:after="0" w:line="240" w:lineRule="auto"/>
        <w:jc w:val="both"/>
        <w:rPr>
          <w:rFonts w:ascii="Times New Roman" w:hAnsi="Times New Roman" w:cs="Times New Roman"/>
          <w:color w:val="000000" w:themeColor="text1"/>
          <w:lang w:eastAsia="en-ID"/>
        </w:rPr>
      </w:pPr>
      <w:r w:rsidRPr="0003081D">
        <w:rPr>
          <w:rFonts w:ascii="Times New Roman" w:hAnsi="Times New Roman" w:cs="Times New Roman"/>
          <w:color w:val="000000" w:themeColor="text1"/>
          <w:lang w:eastAsia="en-ID"/>
        </w:rPr>
        <w:sym w:font="Wingdings" w:char="F0F3"/>
      </w:r>
      <w:r w:rsidRPr="0003081D">
        <w:rPr>
          <w:rFonts w:ascii="Times New Roman" w:hAnsi="Times New Roman" w:cs="Times New Roman"/>
          <w:color w:val="000000" w:themeColor="text1"/>
          <w:lang w:eastAsia="en-ID"/>
        </w:rPr>
        <w:t xml:space="preserve"> Log Y = Log </w:t>
      </w:r>
      <w:r w:rsidRPr="0003081D">
        <w:rPr>
          <w:rFonts w:ascii="Times New Roman" w:hAnsi="Times New Roman" w:cs="Times New Roman"/>
          <w:color w:val="000000" w:themeColor="text1"/>
        </w:rPr>
        <w:t>βo</w:t>
      </w:r>
      <w:r w:rsidRPr="0003081D">
        <w:rPr>
          <w:rFonts w:ascii="Times New Roman" w:hAnsi="Times New Roman" w:cs="Times New Roman"/>
          <w:color w:val="000000" w:themeColor="text1"/>
          <w:lang w:eastAsia="en-ID"/>
        </w:rPr>
        <w:t xml:space="preserve"> + </w:t>
      </w:r>
      <w:r w:rsidRPr="0003081D">
        <w:rPr>
          <w:rFonts w:ascii="Times New Roman" w:hAnsi="Times New Roman" w:cs="Times New Roman"/>
          <w:color w:val="000000" w:themeColor="text1"/>
        </w:rPr>
        <w:t>β1.</w:t>
      </w:r>
      <w:r w:rsidRPr="0003081D">
        <w:rPr>
          <w:rFonts w:ascii="Times New Roman" w:hAnsi="Times New Roman" w:cs="Times New Roman"/>
          <w:color w:val="000000" w:themeColor="text1"/>
          <w:lang w:eastAsia="en-ID"/>
        </w:rPr>
        <w:t xml:space="preserve">Log (X1) + </w:t>
      </w:r>
      <w:r w:rsidRPr="0003081D">
        <w:rPr>
          <w:rFonts w:ascii="Times New Roman" w:hAnsi="Times New Roman" w:cs="Times New Roman"/>
          <w:color w:val="000000" w:themeColor="text1"/>
        </w:rPr>
        <w:t>β2.</w:t>
      </w:r>
      <w:r w:rsidRPr="0003081D">
        <w:rPr>
          <w:rFonts w:ascii="Times New Roman" w:hAnsi="Times New Roman" w:cs="Times New Roman"/>
          <w:color w:val="000000" w:themeColor="text1"/>
          <w:lang w:eastAsia="en-ID"/>
        </w:rPr>
        <w:t>Log (X2)</w:t>
      </w:r>
      <w:r w:rsidRPr="0003081D">
        <w:rPr>
          <w:rFonts w:ascii="Times New Roman" w:hAnsi="Times New Roman" w:cs="Times New Roman"/>
          <w:color w:val="000000" w:themeColor="text1"/>
          <w:vertAlign w:val="superscript"/>
          <w:lang w:eastAsia="en-ID"/>
        </w:rPr>
        <w:t xml:space="preserve"> </w:t>
      </w:r>
      <w:r w:rsidRPr="0003081D">
        <w:rPr>
          <w:rFonts w:ascii="Times New Roman" w:hAnsi="Times New Roman" w:cs="Times New Roman"/>
          <w:color w:val="000000" w:themeColor="text1"/>
          <w:lang w:eastAsia="en-ID"/>
        </w:rPr>
        <w:t>+ Log ε</w:t>
      </w:r>
    </w:p>
    <w:p w14:paraId="11A96FA1" w14:textId="77777777" w:rsidR="00BB15CB" w:rsidRPr="0003081D" w:rsidRDefault="00BB15CB" w:rsidP="0003081D">
      <w:pPr>
        <w:spacing w:after="0" w:line="240" w:lineRule="auto"/>
        <w:jc w:val="both"/>
        <w:rPr>
          <w:rFonts w:ascii="Times New Roman" w:hAnsi="Times New Roman" w:cs="Times New Roman"/>
          <w:b/>
          <w:bCs/>
          <w:color w:val="000000" w:themeColor="text1"/>
        </w:rPr>
      </w:pPr>
    </w:p>
    <w:p w14:paraId="2C2C4131" w14:textId="77777777" w:rsidR="00BB15CB" w:rsidRPr="0003081D" w:rsidRDefault="00BB15CB" w:rsidP="00950C4F">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Hasil dari permodelan ini akan pakai untuk menentukan pengaruh pengaruh kompetensi pedagogic sebagai variabel X1 dan kompetensi professional sebagai variabel X2 terhadap Kinerja Guru Sosiologi di SMA Kecamatan Nusaniwe Kota Ambon.</w:t>
      </w:r>
    </w:p>
    <w:p w14:paraId="46D1458A" w14:textId="672C1863" w:rsidR="00BB15CB" w:rsidRPr="0003081D" w:rsidRDefault="00BB15CB" w:rsidP="00950C4F">
      <w:pPr>
        <w:spacing w:before="120"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Hasil Asumsi Klasik</w:t>
      </w:r>
    </w:p>
    <w:p w14:paraId="65659D64" w14:textId="0E561671" w:rsidR="00BB15CB" w:rsidRPr="0003081D" w:rsidRDefault="00BB15CB" w:rsidP="0003081D">
      <w:pPr>
        <w:spacing w:after="0" w:line="240" w:lineRule="auto"/>
        <w:jc w:val="both"/>
        <w:rPr>
          <w:rFonts w:ascii="Times New Roman" w:hAnsi="Times New Roman" w:cs="Times New Roman"/>
          <w:color w:val="000000" w:themeColor="text1"/>
        </w:rPr>
      </w:pPr>
      <w:r w:rsidRPr="0003081D">
        <w:rPr>
          <w:rFonts w:ascii="Times New Roman" w:hAnsi="Times New Roman" w:cs="Times New Roman"/>
          <w:color w:val="000000" w:themeColor="text1"/>
        </w:rPr>
        <w:t>Uji Normalitas</w:t>
      </w:r>
    </w:p>
    <w:p w14:paraId="0653F281" w14:textId="77777777" w:rsidR="00BB15CB" w:rsidRPr="0003081D" w:rsidRDefault="00BB15CB" w:rsidP="00950C4F">
      <w:pPr>
        <w:spacing w:after="0" w:line="240" w:lineRule="auto"/>
        <w:jc w:val="center"/>
        <w:rPr>
          <w:rFonts w:ascii="Times New Roman" w:hAnsi="Times New Roman" w:cs="Times New Roman"/>
          <w:color w:val="000000" w:themeColor="text1"/>
        </w:rPr>
      </w:pPr>
      <w:r w:rsidRPr="0003081D">
        <w:rPr>
          <w:rFonts w:ascii="Times New Roman" w:hAnsi="Times New Roman" w:cs="Times New Roman"/>
          <w:noProof/>
          <w:color w:val="000000" w:themeColor="text1"/>
        </w:rPr>
        <w:drawing>
          <wp:inline distT="0" distB="0" distL="0" distR="0" wp14:anchorId="07AA027A" wp14:editId="202DBAD2">
            <wp:extent cx="4046220" cy="2529840"/>
            <wp:effectExtent l="0" t="0" r="0" b="3810"/>
            <wp:docPr id="2719507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46220" cy="2529840"/>
                    </a:xfrm>
                    <a:prstGeom prst="rect">
                      <a:avLst/>
                    </a:prstGeom>
                    <a:noFill/>
                    <a:ln>
                      <a:noFill/>
                    </a:ln>
                  </pic:spPr>
                </pic:pic>
              </a:graphicData>
            </a:graphic>
          </wp:inline>
        </w:drawing>
      </w:r>
    </w:p>
    <w:p w14:paraId="5D8AE4ED" w14:textId="490B2716" w:rsidR="00BB15CB" w:rsidRPr="00950C4F" w:rsidRDefault="00BB15CB" w:rsidP="00950C4F">
      <w:pPr>
        <w:spacing w:after="0" w:line="240" w:lineRule="auto"/>
        <w:jc w:val="center"/>
        <w:rPr>
          <w:rFonts w:ascii="Times New Roman" w:hAnsi="Times New Roman" w:cs="Times New Roman"/>
          <w:noProof/>
          <w:color w:val="000000" w:themeColor="text1"/>
          <w:sz w:val="18"/>
          <w:szCs w:val="18"/>
        </w:rPr>
      </w:pPr>
      <w:r w:rsidRPr="00950C4F">
        <w:rPr>
          <w:rFonts w:ascii="Times New Roman" w:hAnsi="Times New Roman" w:cs="Times New Roman"/>
          <w:color w:val="000000" w:themeColor="text1"/>
          <w:sz w:val="18"/>
          <w:szCs w:val="18"/>
        </w:rPr>
        <w:t xml:space="preserve">Gambar </w:t>
      </w:r>
      <w:bookmarkStart w:id="10" w:name="_Hlk180062724"/>
      <w:r w:rsidR="00950C4F" w:rsidRPr="00950C4F">
        <w:rPr>
          <w:rFonts w:ascii="Times New Roman" w:hAnsi="Times New Roman" w:cs="Times New Roman"/>
          <w:color w:val="000000" w:themeColor="text1"/>
          <w:sz w:val="18"/>
          <w:szCs w:val="18"/>
        </w:rPr>
        <w:t xml:space="preserve">4. </w:t>
      </w:r>
      <w:r w:rsidRPr="00950C4F">
        <w:rPr>
          <w:rFonts w:ascii="Times New Roman" w:hAnsi="Times New Roman" w:cs="Times New Roman"/>
          <w:color w:val="000000" w:themeColor="text1"/>
          <w:sz w:val="18"/>
          <w:szCs w:val="18"/>
        </w:rPr>
        <w:t>Hasil Uji Normalitas</w:t>
      </w:r>
      <w:bookmarkEnd w:id="10"/>
    </w:p>
    <w:p w14:paraId="347D3C6D" w14:textId="77777777" w:rsidR="00BB15CB" w:rsidRPr="0003081D" w:rsidRDefault="00BB15CB" w:rsidP="0003081D">
      <w:pPr>
        <w:spacing w:after="0" w:line="240" w:lineRule="auto"/>
        <w:jc w:val="both"/>
        <w:rPr>
          <w:rFonts w:ascii="Times New Roman" w:hAnsi="Times New Roman" w:cs="Times New Roman"/>
          <w:color w:val="000000" w:themeColor="text1"/>
        </w:rPr>
      </w:pPr>
    </w:p>
    <w:p w14:paraId="438403C1" w14:textId="77777777" w:rsidR="00BB15CB" w:rsidRPr="0003081D" w:rsidRDefault="00BB15CB" w:rsidP="00950C4F">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Berdasarkan hasil uji normalitas maka diketahui bahwa nilai P-Value lebih besar dari 0.1 (P-Value &gt; 0.100). Sehingga variabel X1 dan X2 terdistribusi normal terhadap variabel Y atau model regresi pengaruh kompetensi pedagogic (X1) dan Kompetensi Professional (X2) terhadap Kinerja Guru (Y) terdistribusi normal, sehingga dapat dilakukan uji lanjutan.</w:t>
      </w:r>
    </w:p>
    <w:p w14:paraId="4AFDAD2B" w14:textId="77777777" w:rsidR="00922511" w:rsidRPr="0003081D" w:rsidRDefault="00922511" w:rsidP="0003081D">
      <w:pPr>
        <w:spacing w:after="0" w:line="240" w:lineRule="auto"/>
        <w:jc w:val="both"/>
        <w:rPr>
          <w:rFonts w:ascii="Times New Roman" w:hAnsi="Times New Roman" w:cs="Times New Roman"/>
          <w:color w:val="000000" w:themeColor="text1"/>
        </w:rPr>
      </w:pPr>
    </w:p>
    <w:p w14:paraId="4A6A096C" w14:textId="704966E7" w:rsidR="00BB15CB" w:rsidRPr="0003081D" w:rsidRDefault="00BB15CB" w:rsidP="0003081D">
      <w:pPr>
        <w:spacing w:after="0" w:line="240" w:lineRule="auto"/>
        <w:jc w:val="both"/>
        <w:rPr>
          <w:rFonts w:ascii="Times New Roman" w:hAnsi="Times New Roman" w:cs="Times New Roman"/>
          <w:color w:val="000000" w:themeColor="text1"/>
        </w:rPr>
      </w:pPr>
      <w:r w:rsidRPr="0003081D">
        <w:rPr>
          <w:rFonts w:ascii="Times New Roman" w:hAnsi="Times New Roman" w:cs="Times New Roman"/>
          <w:color w:val="000000" w:themeColor="text1"/>
        </w:rPr>
        <w:t>Uji Linieritas</w:t>
      </w:r>
    </w:p>
    <w:p w14:paraId="60F84322" w14:textId="77777777" w:rsidR="00BB15CB" w:rsidRPr="0003081D" w:rsidRDefault="00BB15CB" w:rsidP="00950C4F">
      <w:pPr>
        <w:spacing w:after="0" w:line="240" w:lineRule="auto"/>
        <w:jc w:val="center"/>
        <w:rPr>
          <w:rFonts w:ascii="Times New Roman" w:hAnsi="Times New Roman" w:cs="Times New Roman"/>
          <w:color w:val="000000" w:themeColor="text1"/>
        </w:rPr>
      </w:pPr>
      <w:r w:rsidRPr="0003081D">
        <w:rPr>
          <w:rFonts w:ascii="Times New Roman" w:hAnsi="Times New Roman" w:cs="Times New Roman"/>
          <w:noProof/>
          <w:color w:val="000000" w:themeColor="text1"/>
        </w:rPr>
        <w:drawing>
          <wp:inline distT="0" distB="0" distL="0" distR="0" wp14:anchorId="1564BC1F" wp14:editId="54919CB8">
            <wp:extent cx="4046220" cy="2225040"/>
            <wp:effectExtent l="0" t="0" r="0" b="3810"/>
            <wp:docPr id="11451290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46220" cy="2225040"/>
                    </a:xfrm>
                    <a:prstGeom prst="rect">
                      <a:avLst/>
                    </a:prstGeom>
                    <a:noFill/>
                    <a:ln>
                      <a:noFill/>
                    </a:ln>
                  </pic:spPr>
                </pic:pic>
              </a:graphicData>
            </a:graphic>
          </wp:inline>
        </w:drawing>
      </w:r>
    </w:p>
    <w:p w14:paraId="2F345375" w14:textId="115A0B2B" w:rsidR="00BB15CB" w:rsidRPr="00950C4F" w:rsidRDefault="00BB15CB" w:rsidP="00950C4F">
      <w:pPr>
        <w:spacing w:after="0" w:line="240" w:lineRule="auto"/>
        <w:jc w:val="center"/>
        <w:rPr>
          <w:rFonts w:ascii="Times New Roman" w:hAnsi="Times New Roman" w:cs="Times New Roman"/>
          <w:color w:val="000000" w:themeColor="text1"/>
          <w:sz w:val="18"/>
          <w:szCs w:val="18"/>
        </w:rPr>
      </w:pPr>
      <w:r w:rsidRPr="00950C4F">
        <w:rPr>
          <w:rFonts w:ascii="Times New Roman" w:hAnsi="Times New Roman" w:cs="Times New Roman"/>
          <w:color w:val="000000" w:themeColor="text1"/>
          <w:sz w:val="18"/>
          <w:szCs w:val="18"/>
        </w:rPr>
        <w:t xml:space="preserve">Gambar </w:t>
      </w:r>
      <w:bookmarkStart w:id="11" w:name="_Hlk180062800"/>
      <w:r w:rsidR="00950C4F" w:rsidRPr="00950C4F">
        <w:rPr>
          <w:rFonts w:ascii="Times New Roman" w:hAnsi="Times New Roman" w:cs="Times New Roman"/>
          <w:color w:val="000000" w:themeColor="text1"/>
          <w:sz w:val="18"/>
          <w:szCs w:val="18"/>
        </w:rPr>
        <w:t xml:space="preserve">5. </w:t>
      </w:r>
      <w:r w:rsidRPr="00950C4F">
        <w:rPr>
          <w:rFonts w:ascii="Times New Roman" w:hAnsi="Times New Roman" w:cs="Times New Roman"/>
          <w:color w:val="000000" w:themeColor="text1"/>
          <w:sz w:val="18"/>
          <w:szCs w:val="18"/>
        </w:rPr>
        <w:t>Hasil Uji Linieritas</w:t>
      </w:r>
    </w:p>
    <w:bookmarkEnd w:id="11"/>
    <w:p w14:paraId="05727CC2" w14:textId="77777777" w:rsidR="00BB15CB" w:rsidRPr="0003081D" w:rsidRDefault="00BB15CB" w:rsidP="0003081D">
      <w:pPr>
        <w:spacing w:after="0" w:line="240" w:lineRule="auto"/>
        <w:jc w:val="both"/>
        <w:rPr>
          <w:rFonts w:ascii="Times New Roman" w:hAnsi="Times New Roman" w:cs="Times New Roman"/>
          <w:color w:val="000000" w:themeColor="text1"/>
        </w:rPr>
      </w:pPr>
    </w:p>
    <w:p w14:paraId="1428DC5F" w14:textId="77777777" w:rsidR="00BB15CB" w:rsidRPr="0003081D" w:rsidRDefault="00BB15CB" w:rsidP="00950C4F">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Hasil uji normalitas menunjukan bahwa scatterplot variabel kompetensi pedagogic (X1) terhadap Kinerja Guru (Y) cenderung tidak tersebar pada garis regresinya sehingga tidak memenuhi linieritas dan hubungan antara variabel X1 terhadap Y tidak linier. Tetapi scatterplot variabel kompetensi profesional (X2) terhadap Kinerja Guru (Y) tersebar pada garis regresinya sehingga memenuhi linieritas dan hubungan antara variabel X2 terhadap Y linier, sehingga dapat dilakukan uji lanjutan.</w:t>
      </w:r>
    </w:p>
    <w:p w14:paraId="7E9ADD55" w14:textId="77777777" w:rsidR="00BB15CB" w:rsidRPr="0003081D" w:rsidRDefault="00BB15CB" w:rsidP="0003081D">
      <w:pPr>
        <w:spacing w:after="0" w:line="240" w:lineRule="auto"/>
        <w:jc w:val="both"/>
        <w:rPr>
          <w:rFonts w:ascii="Times New Roman" w:hAnsi="Times New Roman" w:cs="Times New Roman"/>
          <w:color w:val="000000" w:themeColor="text1"/>
        </w:rPr>
      </w:pPr>
    </w:p>
    <w:p w14:paraId="162A0842" w14:textId="0E3DFF8B" w:rsidR="00BB15CB" w:rsidRPr="0003081D" w:rsidRDefault="00BB15CB" w:rsidP="0003081D">
      <w:pPr>
        <w:spacing w:after="0" w:line="240" w:lineRule="auto"/>
        <w:jc w:val="both"/>
        <w:rPr>
          <w:rFonts w:ascii="Times New Roman" w:hAnsi="Times New Roman" w:cs="Times New Roman"/>
          <w:color w:val="000000" w:themeColor="text1"/>
        </w:rPr>
      </w:pPr>
      <w:r w:rsidRPr="0003081D">
        <w:rPr>
          <w:rFonts w:ascii="Times New Roman" w:hAnsi="Times New Roman" w:cs="Times New Roman"/>
          <w:color w:val="000000" w:themeColor="text1"/>
        </w:rPr>
        <w:lastRenderedPageBreak/>
        <w:t>Uji Homoskedastisitas</w:t>
      </w:r>
    </w:p>
    <w:p w14:paraId="658B818C" w14:textId="77777777" w:rsidR="00BB15CB" w:rsidRPr="0003081D" w:rsidRDefault="00BB15CB" w:rsidP="00950C4F">
      <w:pPr>
        <w:spacing w:after="0" w:line="240" w:lineRule="auto"/>
        <w:jc w:val="center"/>
        <w:rPr>
          <w:rFonts w:ascii="Times New Roman" w:hAnsi="Times New Roman" w:cs="Times New Roman"/>
          <w:color w:val="000000" w:themeColor="text1"/>
        </w:rPr>
      </w:pPr>
      <w:r w:rsidRPr="0003081D">
        <w:rPr>
          <w:rFonts w:ascii="Times New Roman" w:hAnsi="Times New Roman" w:cs="Times New Roman"/>
          <w:noProof/>
          <w:color w:val="000000" w:themeColor="text1"/>
        </w:rPr>
        <w:drawing>
          <wp:inline distT="0" distB="0" distL="0" distR="0" wp14:anchorId="7136262B" wp14:editId="45632BF8">
            <wp:extent cx="4046220" cy="2560320"/>
            <wp:effectExtent l="0" t="0" r="0" b="0"/>
            <wp:docPr id="12641201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46220" cy="2560320"/>
                    </a:xfrm>
                    <a:prstGeom prst="rect">
                      <a:avLst/>
                    </a:prstGeom>
                    <a:noFill/>
                    <a:ln>
                      <a:noFill/>
                    </a:ln>
                  </pic:spPr>
                </pic:pic>
              </a:graphicData>
            </a:graphic>
          </wp:inline>
        </w:drawing>
      </w:r>
    </w:p>
    <w:p w14:paraId="33F5D331" w14:textId="1F5BAFC9" w:rsidR="00BB15CB" w:rsidRPr="00950C4F" w:rsidRDefault="00BB15CB" w:rsidP="00950C4F">
      <w:pPr>
        <w:spacing w:after="120" w:line="240" w:lineRule="auto"/>
        <w:jc w:val="center"/>
        <w:rPr>
          <w:rFonts w:ascii="Times New Roman" w:hAnsi="Times New Roman" w:cs="Times New Roman"/>
          <w:color w:val="000000" w:themeColor="text1"/>
          <w:sz w:val="18"/>
          <w:szCs w:val="18"/>
        </w:rPr>
      </w:pPr>
      <w:bookmarkStart w:id="12" w:name="_Hlk180062862"/>
      <w:r w:rsidRPr="00950C4F">
        <w:rPr>
          <w:rFonts w:ascii="Times New Roman" w:hAnsi="Times New Roman" w:cs="Times New Roman"/>
          <w:color w:val="000000" w:themeColor="text1"/>
          <w:sz w:val="18"/>
          <w:szCs w:val="18"/>
        </w:rPr>
        <w:t>Gambar</w:t>
      </w:r>
      <w:r w:rsidR="00002B07" w:rsidRPr="00950C4F">
        <w:rPr>
          <w:rFonts w:ascii="Times New Roman" w:hAnsi="Times New Roman" w:cs="Times New Roman"/>
          <w:color w:val="000000" w:themeColor="text1"/>
          <w:sz w:val="18"/>
          <w:szCs w:val="18"/>
        </w:rPr>
        <w:t xml:space="preserve"> </w:t>
      </w:r>
      <w:r w:rsidR="00950C4F" w:rsidRPr="00950C4F">
        <w:rPr>
          <w:rFonts w:ascii="Times New Roman" w:hAnsi="Times New Roman" w:cs="Times New Roman"/>
          <w:color w:val="000000" w:themeColor="text1"/>
          <w:sz w:val="18"/>
          <w:szCs w:val="18"/>
        </w:rPr>
        <w:t xml:space="preserve">6. </w:t>
      </w:r>
      <w:r w:rsidRPr="00950C4F">
        <w:rPr>
          <w:rFonts w:ascii="Times New Roman" w:hAnsi="Times New Roman" w:cs="Times New Roman"/>
          <w:color w:val="000000" w:themeColor="text1"/>
          <w:sz w:val="18"/>
          <w:szCs w:val="18"/>
        </w:rPr>
        <w:t>Hasil Uji Homoskedastisitas</w:t>
      </w:r>
    </w:p>
    <w:bookmarkEnd w:id="12"/>
    <w:p w14:paraId="78B3D7E3" w14:textId="77777777" w:rsidR="00BB15CB" w:rsidRPr="0003081D" w:rsidRDefault="00BB15CB" w:rsidP="00950C4F">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Hasil uji homoskedastisitas menunjukan bahwa titik – titik variabel pada grafik residual versus fits menyebar secara merata baik di atas maupun dibawah sumbu nol. Hal ini menunjukan bahwa model regresi memenuhi asumsi homoskedastisitas, sehingga dapat dilakukan uji lanjutan.</w:t>
      </w:r>
    </w:p>
    <w:p w14:paraId="266E1E8C" w14:textId="77777777" w:rsidR="00BB15CB" w:rsidRPr="0003081D" w:rsidRDefault="00BB15CB" w:rsidP="0003081D">
      <w:pPr>
        <w:spacing w:after="0" w:line="240" w:lineRule="auto"/>
        <w:jc w:val="both"/>
        <w:rPr>
          <w:rFonts w:ascii="Times New Roman" w:hAnsi="Times New Roman" w:cs="Times New Roman"/>
          <w:color w:val="000000" w:themeColor="text1"/>
        </w:rPr>
      </w:pPr>
    </w:p>
    <w:p w14:paraId="699696BB" w14:textId="6E9ECDDF" w:rsidR="00BB15CB" w:rsidRPr="0003081D" w:rsidRDefault="00BB15CB" w:rsidP="0003081D">
      <w:pPr>
        <w:spacing w:after="0" w:line="240" w:lineRule="auto"/>
        <w:jc w:val="both"/>
        <w:rPr>
          <w:rFonts w:ascii="Times New Roman" w:hAnsi="Times New Roman" w:cs="Times New Roman"/>
          <w:color w:val="000000" w:themeColor="text1"/>
        </w:rPr>
      </w:pPr>
      <w:r w:rsidRPr="0003081D">
        <w:rPr>
          <w:rFonts w:ascii="Times New Roman" w:hAnsi="Times New Roman" w:cs="Times New Roman"/>
          <w:color w:val="000000" w:themeColor="text1"/>
        </w:rPr>
        <w:t>Uji Multikolinieritas</w:t>
      </w:r>
    </w:p>
    <w:p w14:paraId="512174C6" w14:textId="7AC3446A" w:rsidR="00BB15CB" w:rsidRPr="00950C4F" w:rsidRDefault="00BB15CB" w:rsidP="00950C4F">
      <w:pPr>
        <w:spacing w:after="0" w:line="240" w:lineRule="auto"/>
        <w:jc w:val="center"/>
        <w:rPr>
          <w:rFonts w:ascii="Times New Roman" w:hAnsi="Times New Roman" w:cs="Times New Roman"/>
          <w:color w:val="000000" w:themeColor="text1"/>
          <w:sz w:val="20"/>
          <w:szCs w:val="20"/>
        </w:rPr>
      </w:pPr>
      <w:r w:rsidRPr="00950C4F">
        <w:rPr>
          <w:rFonts w:ascii="Times New Roman" w:hAnsi="Times New Roman" w:cs="Times New Roman"/>
          <w:color w:val="000000" w:themeColor="text1"/>
          <w:sz w:val="20"/>
          <w:szCs w:val="20"/>
        </w:rPr>
        <w:t>Tabel</w:t>
      </w:r>
      <w:r w:rsidR="00922511" w:rsidRPr="00950C4F">
        <w:rPr>
          <w:rFonts w:ascii="Times New Roman" w:hAnsi="Times New Roman" w:cs="Times New Roman"/>
          <w:color w:val="000000" w:themeColor="text1"/>
          <w:sz w:val="20"/>
          <w:szCs w:val="20"/>
        </w:rPr>
        <w:t xml:space="preserve"> </w:t>
      </w:r>
      <w:r w:rsidR="00950C4F" w:rsidRPr="00950C4F">
        <w:rPr>
          <w:rFonts w:ascii="Times New Roman" w:hAnsi="Times New Roman" w:cs="Times New Roman"/>
          <w:color w:val="000000" w:themeColor="text1"/>
          <w:sz w:val="20"/>
          <w:szCs w:val="20"/>
        </w:rPr>
        <w:t xml:space="preserve">4. </w:t>
      </w:r>
      <w:r w:rsidRPr="00950C4F">
        <w:rPr>
          <w:rFonts w:ascii="Times New Roman" w:hAnsi="Times New Roman" w:cs="Times New Roman"/>
          <w:color w:val="000000" w:themeColor="text1"/>
          <w:sz w:val="20"/>
          <w:szCs w:val="20"/>
        </w:rPr>
        <w:t>Hasil Uji Multikolinieritas</w:t>
      </w:r>
    </w:p>
    <w:tbl>
      <w:tblPr>
        <w:tblW w:w="9634" w:type="dxa"/>
        <w:tblBorders>
          <w:top w:val="single" w:sz="4" w:space="0" w:color="auto"/>
          <w:bottom w:val="single" w:sz="4" w:space="0" w:color="auto"/>
        </w:tblBorders>
        <w:tblLook w:val="04A0" w:firstRow="1" w:lastRow="0" w:firstColumn="1" w:lastColumn="0" w:noHBand="0" w:noVBand="1"/>
      </w:tblPr>
      <w:tblGrid>
        <w:gridCol w:w="988"/>
        <w:gridCol w:w="4819"/>
        <w:gridCol w:w="2160"/>
        <w:gridCol w:w="1667"/>
      </w:tblGrid>
      <w:tr w:rsidR="00BB15CB" w:rsidRPr="00950C4F" w14:paraId="4F536996" w14:textId="77777777" w:rsidTr="00950C4F">
        <w:trPr>
          <w:trHeight w:val="288"/>
        </w:trPr>
        <w:tc>
          <w:tcPr>
            <w:tcW w:w="988" w:type="dxa"/>
            <w:tcBorders>
              <w:top w:val="single" w:sz="4" w:space="0" w:color="auto"/>
              <w:bottom w:val="single" w:sz="4" w:space="0" w:color="auto"/>
            </w:tcBorders>
            <w:shd w:val="clear" w:color="auto" w:fill="FFFFFF" w:themeFill="background1"/>
            <w:noWrap/>
            <w:vAlign w:val="center"/>
            <w:hideMark/>
          </w:tcPr>
          <w:p w14:paraId="0B89BEE7"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No.</w:t>
            </w:r>
          </w:p>
        </w:tc>
        <w:tc>
          <w:tcPr>
            <w:tcW w:w="4819" w:type="dxa"/>
            <w:tcBorders>
              <w:top w:val="single" w:sz="4" w:space="0" w:color="auto"/>
              <w:bottom w:val="single" w:sz="4" w:space="0" w:color="auto"/>
            </w:tcBorders>
            <w:shd w:val="clear" w:color="auto" w:fill="FFFFFF" w:themeFill="background1"/>
            <w:noWrap/>
            <w:vAlign w:val="center"/>
            <w:hideMark/>
          </w:tcPr>
          <w:p w14:paraId="3E6D57C5"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Predictor</w:t>
            </w:r>
          </w:p>
        </w:tc>
        <w:tc>
          <w:tcPr>
            <w:tcW w:w="2160" w:type="dxa"/>
            <w:tcBorders>
              <w:top w:val="single" w:sz="4" w:space="0" w:color="auto"/>
              <w:bottom w:val="single" w:sz="4" w:space="0" w:color="auto"/>
            </w:tcBorders>
            <w:shd w:val="clear" w:color="auto" w:fill="FFFFFF" w:themeFill="background1"/>
            <w:noWrap/>
            <w:vAlign w:val="center"/>
            <w:hideMark/>
          </w:tcPr>
          <w:p w14:paraId="03CCEEB8"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Coef</w:t>
            </w:r>
          </w:p>
        </w:tc>
        <w:tc>
          <w:tcPr>
            <w:tcW w:w="1667" w:type="dxa"/>
            <w:tcBorders>
              <w:top w:val="single" w:sz="4" w:space="0" w:color="auto"/>
              <w:bottom w:val="single" w:sz="4" w:space="0" w:color="auto"/>
            </w:tcBorders>
            <w:shd w:val="clear" w:color="auto" w:fill="FFFFFF" w:themeFill="background1"/>
            <w:noWrap/>
            <w:vAlign w:val="center"/>
            <w:hideMark/>
          </w:tcPr>
          <w:p w14:paraId="67EECDA0"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VIF</w:t>
            </w:r>
          </w:p>
        </w:tc>
      </w:tr>
      <w:tr w:rsidR="00BB15CB" w:rsidRPr="00950C4F" w14:paraId="09796FF0" w14:textId="77777777" w:rsidTr="00950C4F">
        <w:trPr>
          <w:trHeight w:val="288"/>
        </w:trPr>
        <w:tc>
          <w:tcPr>
            <w:tcW w:w="988" w:type="dxa"/>
            <w:tcBorders>
              <w:top w:val="single" w:sz="4" w:space="0" w:color="auto"/>
            </w:tcBorders>
            <w:shd w:val="clear" w:color="auto" w:fill="auto"/>
            <w:noWrap/>
            <w:vAlign w:val="center"/>
            <w:hideMark/>
          </w:tcPr>
          <w:p w14:paraId="4E068000"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1</w:t>
            </w:r>
          </w:p>
        </w:tc>
        <w:tc>
          <w:tcPr>
            <w:tcW w:w="4819" w:type="dxa"/>
            <w:tcBorders>
              <w:top w:val="single" w:sz="4" w:space="0" w:color="auto"/>
            </w:tcBorders>
            <w:shd w:val="clear" w:color="auto" w:fill="auto"/>
            <w:noWrap/>
            <w:vAlign w:val="center"/>
            <w:hideMark/>
          </w:tcPr>
          <w:p w14:paraId="6A69580A"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Constant</w:t>
            </w:r>
          </w:p>
        </w:tc>
        <w:tc>
          <w:tcPr>
            <w:tcW w:w="2160" w:type="dxa"/>
            <w:tcBorders>
              <w:top w:val="single" w:sz="4" w:space="0" w:color="auto"/>
            </w:tcBorders>
            <w:shd w:val="clear" w:color="auto" w:fill="auto"/>
            <w:noWrap/>
            <w:vAlign w:val="center"/>
            <w:hideMark/>
          </w:tcPr>
          <w:p w14:paraId="666361E1"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0.66</w:t>
            </w:r>
          </w:p>
        </w:tc>
        <w:tc>
          <w:tcPr>
            <w:tcW w:w="1667" w:type="dxa"/>
            <w:tcBorders>
              <w:top w:val="single" w:sz="4" w:space="0" w:color="auto"/>
            </w:tcBorders>
            <w:shd w:val="clear" w:color="auto" w:fill="auto"/>
            <w:noWrap/>
            <w:vAlign w:val="center"/>
            <w:hideMark/>
          </w:tcPr>
          <w:p w14:paraId="0DAEE44F"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w:t>
            </w:r>
          </w:p>
        </w:tc>
      </w:tr>
      <w:tr w:rsidR="00BB15CB" w:rsidRPr="00950C4F" w14:paraId="3A23217E" w14:textId="77777777" w:rsidTr="00950C4F">
        <w:trPr>
          <w:trHeight w:val="288"/>
        </w:trPr>
        <w:tc>
          <w:tcPr>
            <w:tcW w:w="988" w:type="dxa"/>
            <w:shd w:val="clear" w:color="auto" w:fill="auto"/>
            <w:noWrap/>
            <w:vAlign w:val="center"/>
            <w:hideMark/>
          </w:tcPr>
          <w:p w14:paraId="12C7F75F"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2</w:t>
            </w:r>
          </w:p>
        </w:tc>
        <w:tc>
          <w:tcPr>
            <w:tcW w:w="4819" w:type="dxa"/>
            <w:shd w:val="clear" w:color="auto" w:fill="auto"/>
            <w:noWrap/>
            <w:vAlign w:val="center"/>
            <w:hideMark/>
          </w:tcPr>
          <w:p w14:paraId="1C69BF4C"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Log X1</w:t>
            </w:r>
          </w:p>
        </w:tc>
        <w:tc>
          <w:tcPr>
            <w:tcW w:w="2160" w:type="dxa"/>
            <w:shd w:val="clear" w:color="auto" w:fill="auto"/>
            <w:noWrap/>
            <w:vAlign w:val="center"/>
            <w:hideMark/>
          </w:tcPr>
          <w:p w14:paraId="1FDC7A89"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0.03238</w:t>
            </w:r>
          </w:p>
        </w:tc>
        <w:tc>
          <w:tcPr>
            <w:tcW w:w="1667" w:type="dxa"/>
            <w:shd w:val="clear" w:color="auto" w:fill="auto"/>
            <w:noWrap/>
            <w:vAlign w:val="center"/>
            <w:hideMark/>
          </w:tcPr>
          <w:p w14:paraId="6855AEE3"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1.012</w:t>
            </w:r>
          </w:p>
        </w:tc>
      </w:tr>
      <w:tr w:rsidR="00BB15CB" w:rsidRPr="00950C4F" w14:paraId="425772A4" w14:textId="77777777" w:rsidTr="00950C4F">
        <w:trPr>
          <w:trHeight w:val="288"/>
        </w:trPr>
        <w:tc>
          <w:tcPr>
            <w:tcW w:w="988" w:type="dxa"/>
            <w:shd w:val="clear" w:color="auto" w:fill="auto"/>
            <w:noWrap/>
            <w:vAlign w:val="center"/>
            <w:hideMark/>
          </w:tcPr>
          <w:p w14:paraId="70C8AF3E"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3</w:t>
            </w:r>
          </w:p>
        </w:tc>
        <w:tc>
          <w:tcPr>
            <w:tcW w:w="4819" w:type="dxa"/>
            <w:shd w:val="clear" w:color="auto" w:fill="auto"/>
            <w:noWrap/>
            <w:vAlign w:val="center"/>
            <w:hideMark/>
          </w:tcPr>
          <w:p w14:paraId="5DF7E0DF"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Log X2</w:t>
            </w:r>
          </w:p>
        </w:tc>
        <w:tc>
          <w:tcPr>
            <w:tcW w:w="2160" w:type="dxa"/>
            <w:shd w:val="clear" w:color="auto" w:fill="auto"/>
            <w:noWrap/>
            <w:vAlign w:val="center"/>
            <w:hideMark/>
          </w:tcPr>
          <w:p w14:paraId="097AB4E4"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0.70725</w:t>
            </w:r>
          </w:p>
        </w:tc>
        <w:tc>
          <w:tcPr>
            <w:tcW w:w="1667" w:type="dxa"/>
            <w:shd w:val="clear" w:color="auto" w:fill="auto"/>
            <w:noWrap/>
            <w:vAlign w:val="center"/>
            <w:hideMark/>
          </w:tcPr>
          <w:p w14:paraId="437A3531"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1.012</w:t>
            </w:r>
          </w:p>
        </w:tc>
      </w:tr>
    </w:tbl>
    <w:p w14:paraId="2FD5CF40" w14:textId="3E00B429" w:rsidR="00BB15CB" w:rsidRPr="00950C4F" w:rsidRDefault="00BB15CB" w:rsidP="0003081D">
      <w:pPr>
        <w:spacing w:after="0" w:line="240" w:lineRule="auto"/>
        <w:jc w:val="both"/>
        <w:rPr>
          <w:rFonts w:ascii="Times New Roman" w:hAnsi="Times New Roman" w:cs="Times New Roman"/>
          <w:color w:val="000000" w:themeColor="text1"/>
          <w:sz w:val="18"/>
          <w:szCs w:val="18"/>
        </w:rPr>
      </w:pPr>
      <w:r w:rsidRPr="00950C4F">
        <w:rPr>
          <w:rFonts w:ascii="Times New Roman" w:hAnsi="Times New Roman" w:cs="Times New Roman"/>
          <w:color w:val="000000" w:themeColor="text1"/>
          <w:sz w:val="18"/>
          <w:szCs w:val="18"/>
        </w:rPr>
        <w:t>Sumber: Hasil Analisis, 2024</w:t>
      </w:r>
    </w:p>
    <w:p w14:paraId="387CA3A4" w14:textId="77777777" w:rsidR="00BB15CB" w:rsidRPr="0003081D" w:rsidRDefault="00BB15CB" w:rsidP="0003081D">
      <w:pPr>
        <w:spacing w:after="0" w:line="240" w:lineRule="auto"/>
        <w:jc w:val="both"/>
        <w:rPr>
          <w:rFonts w:ascii="Times New Roman" w:hAnsi="Times New Roman" w:cs="Times New Roman"/>
          <w:color w:val="000000" w:themeColor="text1"/>
        </w:rPr>
      </w:pPr>
    </w:p>
    <w:p w14:paraId="209E98CE" w14:textId="77777777" w:rsidR="00BB15CB" w:rsidRPr="0003081D" w:rsidRDefault="00BB15CB" w:rsidP="00950C4F">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Hasil uji multikolinieritas menunjukan bahwa nilai VIF dari variabel kompetensi pedagogic (X1) dan kompetensi professional (X2) dan adalah kurang dari 5 sehingga dapat disimpulkan bahwa semua variabel bebas tidak terdapat gejala multikolinieritas dan memenuhi asumsi klasik uji multikolinieritas sehingga dapat dilakukan uji lanjutan.</w:t>
      </w:r>
    </w:p>
    <w:p w14:paraId="7F58E296" w14:textId="77777777" w:rsidR="00BB15CB" w:rsidRPr="0003081D" w:rsidRDefault="00BB15CB" w:rsidP="0003081D">
      <w:pPr>
        <w:spacing w:after="0" w:line="240" w:lineRule="auto"/>
        <w:jc w:val="both"/>
        <w:rPr>
          <w:rFonts w:ascii="Times New Roman" w:hAnsi="Times New Roman" w:cs="Times New Roman"/>
          <w:color w:val="000000" w:themeColor="text1"/>
        </w:rPr>
      </w:pPr>
    </w:p>
    <w:p w14:paraId="0FF986D6" w14:textId="4761F72F" w:rsidR="00BB15CB" w:rsidRPr="0003081D" w:rsidRDefault="00BB15CB" w:rsidP="0003081D">
      <w:pPr>
        <w:spacing w:after="0" w:line="240" w:lineRule="auto"/>
        <w:jc w:val="both"/>
        <w:rPr>
          <w:rFonts w:ascii="Times New Roman" w:hAnsi="Times New Roman" w:cs="Times New Roman"/>
          <w:color w:val="000000" w:themeColor="text1"/>
        </w:rPr>
      </w:pPr>
      <w:r w:rsidRPr="0003081D">
        <w:rPr>
          <w:rFonts w:ascii="Times New Roman" w:hAnsi="Times New Roman" w:cs="Times New Roman"/>
          <w:color w:val="000000" w:themeColor="text1"/>
        </w:rPr>
        <w:t>Uji Autokorelasi</w:t>
      </w:r>
    </w:p>
    <w:p w14:paraId="72B67A69" w14:textId="7C5A5217" w:rsidR="00BB15CB" w:rsidRPr="00950C4F" w:rsidRDefault="00BB15CB" w:rsidP="00950C4F">
      <w:pPr>
        <w:spacing w:after="0" w:line="240" w:lineRule="auto"/>
        <w:jc w:val="center"/>
        <w:rPr>
          <w:rFonts w:ascii="Times New Roman" w:hAnsi="Times New Roman" w:cs="Times New Roman"/>
          <w:color w:val="000000" w:themeColor="text1"/>
          <w:sz w:val="20"/>
          <w:szCs w:val="20"/>
        </w:rPr>
      </w:pPr>
      <w:r w:rsidRPr="00950C4F">
        <w:rPr>
          <w:rFonts w:ascii="Times New Roman" w:hAnsi="Times New Roman" w:cs="Times New Roman"/>
          <w:color w:val="000000" w:themeColor="text1"/>
          <w:sz w:val="20"/>
          <w:szCs w:val="20"/>
        </w:rPr>
        <w:t>Tabel</w:t>
      </w:r>
      <w:r w:rsidR="00002B07" w:rsidRPr="00950C4F">
        <w:rPr>
          <w:rFonts w:ascii="Times New Roman" w:hAnsi="Times New Roman" w:cs="Times New Roman"/>
          <w:color w:val="000000" w:themeColor="text1"/>
          <w:sz w:val="20"/>
          <w:szCs w:val="20"/>
        </w:rPr>
        <w:t xml:space="preserve"> </w:t>
      </w:r>
      <w:r w:rsidR="00950C4F" w:rsidRPr="00950C4F">
        <w:rPr>
          <w:rFonts w:ascii="Times New Roman" w:hAnsi="Times New Roman" w:cs="Times New Roman"/>
          <w:color w:val="000000" w:themeColor="text1"/>
          <w:sz w:val="20"/>
          <w:szCs w:val="20"/>
        </w:rPr>
        <w:t xml:space="preserve">5. </w:t>
      </w:r>
      <w:r w:rsidRPr="00950C4F">
        <w:rPr>
          <w:rFonts w:ascii="Times New Roman" w:hAnsi="Times New Roman" w:cs="Times New Roman"/>
          <w:color w:val="000000" w:themeColor="text1"/>
          <w:sz w:val="20"/>
          <w:szCs w:val="20"/>
        </w:rPr>
        <w:t>Hasil Uji Autokorelasi</w:t>
      </w:r>
    </w:p>
    <w:tbl>
      <w:tblPr>
        <w:tblW w:w="9634" w:type="dxa"/>
        <w:tblBorders>
          <w:top w:val="single" w:sz="4" w:space="0" w:color="auto"/>
          <w:bottom w:val="single" w:sz="4" w:space="0" w:color="auto"/>
        </w:tblBorders>
        <w:tblLook w:val="04A0" w:firstRow="1" w:lastRow="0" w:firstColumn="1" w:lastColumn="0" w:noHBand="0" w:noVBand="1"/>
      </w:tblPr>
      <w:tblGrid>
        <w:gridCol w:w="988"/>
        <w:gridCol w:w="4961"/>
        <w:gridCol w:w="3685"/>
      </w:tblGrid>
      <w:tr w:rsidR="00BB15CB" w:rsidRPr="00950C4F" w14:paraId="4B817EA0" w14:textId="77777777" w:rsidTr="00950C4F">
        <w:trPr>
          <w:trHeight w:val="288"/>
        </w:trPr>
        <w:tc>
          <w:tcPr>
            <w:tcW w:w="988" w:type="dxa"/>
            <w:tcBorders>
              <w:top w:val="single" w:sz="4" w:space="0" w:color="auto"/>
              <w:bottom w:val="single" w:sz="4" w:space="0" w:color="auto"/>
            </w:tcBorders>
            <w:shd w:val="clear" w:color="auto" w:fill="FFFFFF" w:themeFill="background1"/>
            <w:noWrap/>
            <w:vAlign w:val="center"/>
            <w:hideMark/>
          </w:tcPr>
          <w:p w14:paraId="5D82F099"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No.</w:t>
            </w:r>
          </w:p>
        </w:tc>
        <w:tc>
          <w:tcPr>
            <w:tcW w:w="4961" w:type="dxa"/>
            <w:tcBorders>
              <w:top w:val="single" w:sz="4" w:space="0" w:color="auto"/>
              <w:bottom w:val="single" w:sz="4" w:space="0" w:color="auto"/>
            </w:tcBorders>
            <w:shd w:val="clear" w:color="auto" w:fill="FFFFFF" w:themeFill="background1"/>
            <w:noWrap/>
            <w:vAlign w:val="center"/>
            <w:hideMark/>
          </w:tcPr>
          <w:p w14:paraId="03551180"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Uji Statistic</w:t>
            </w:r>
          </w:p>
        </w:tc>
        <w:tc>
          <w:tcPr>
            <w:tcW w:w="3685" w:type="dxa"/>
            <w:tcBorders>
              <w:top w:val="single" w:sz="4" w:space="0" w:color="auto"/>
              <w:bottom w:val="single" w:sz="4" w:space="0" w:color="auto"/>
            </w:tcBorders>
            <w:shd w:val="clear" w:color="auto" w:fill="FFFFFF" w:themeFill="background1"/>
            <w:noWrap/>
            <w:vAlign w:val="center"/>
            <w:hideMark/>
          </w:tcPr>
          <w:p w14:paraId="718D0EE6"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D-W Value</w:t>
            </w:r>
          </w:p>
        </w:tc>
      </w:tr>
      <w:tr w:rsidR="00BB15CB" w:rsidRPr="00950C4F" w14:paraId="67FC55CA" w14:textId="77777777" w:rsidTr="00950C4F">
        <w:trPr>
          <w:trHeight w:val="288"/>
        </w:trPr>
        <w:tc>
          <w:tcPr>
            <w:tcW w:w="988" w:type="dxa"/>
            <w:tcBorders>
              <w:top w:val="single" w:sz="4" w:space="0" w:color="auto"/>
            </w:tcBorders>
            <w:shd w:val="clear" w:color="auto" w:fill="auto"/>
            <w:noWrap/>
            <w:vAlign w:val="center"/>
            <w:hideMark/>
          </w:tcPr>
          <w:p w14:paraId="41E38E47"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1</w:t>
            </w:r>
          </w:p>
        </w:tc>
        <w:tc>
          <w:tcPr>
            <w:tcW w:w="4961" w:type="dxa"/>
            <w:tcBorders>
              <w:top w:val="single" w:sz="4" w:space="0" w:color="auto"/>
            </w:tcBorders>
            <w:shd w:val="clear" w:color="auto" w:fill="auto"/>
            <w:noWrap/>
            <w:vAlign w:val="center"/>
            <w:hideMark/>
          </w:tcPr>
          <w:p w14:paraId="51D5FE94"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Autokorelasi</w:t>
            </w:r>
          </w:p>
        </w:tc>
        <w:tc>
          <w:tcPr>
            <w:tcW w:w="3685" w:type="dxa"/>
            <w:tcBorders>
              <w:top w:val="single" w:sz="4" w:space="0" w:color="auto"/>
            </w:tcBorders>
            <w:shd w:val="clear" w:color="auto" w:fill="auto"/>
            <w:noWrap/>
            <w:vAlign w:val="center"/>
            <w:hideMark/>
          </w:tcPr>
          <w:p w14:paraId="199443DE" w14:textId="77777777" w:rsidR="00BB15CB" w:rsidRPr="00950C4F"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950C4F">
              <w:rPr>
                <w:rFonts w:ascii="Times New Roman" w:eastAsia="Times New Roman" w:hAnsi="Times New Roman" w:cs="Times New Roman"/>
                <w:color w:val="000000" w:themeColor="text1"/>
                <w:sz w:val="18"/>
                <w:szCs w:val="18"/>
                <w:lang w:eastAsia="en-ID"/>
              </w:rPr>
              <w:t>1.61705</w:t>
            </w:r>
          </w:p>
        </w:tc>
      </w:tr>
    </w:tbl>
    <w:p w14:paraId="567424C9" w14:textId="05501CCD" w:rsidR="00BB15CB" w:rsidRPr="00950C4F" w:rsidRDefault="00BB15CB" w:rsidP="0003081D">
      <w:pPr>
        <w:spacing w:after="0" w:line="240" w:lineRule="auto"/>
        <w:jc w:val="both"/>
        <w:rPr>
          <w:rFonts w:ascii="Times New Roman" w:hAnsi="Times New Roman" w:cs="Times New Roman"/>
          <w:color w:val="000000" w:themeColor="text1"/>
          <w:sz w:val="18"/>
          <w:szCs w:val="18"/>
        </w:rPr>
      </w:pPr>
      <w:r w:rsidRPr="00950C4F">
        <w:rPr>
          <w:rFonts w:ascii="Times New Roman" w:hAnsi="Times New Roman" w:cs="Times New Roman"/>
          <w:color w:val="000000" w:themeColor="text1"/>
          <w:sz w:val="18"/>
          <w:szCs w:val="18"/>
        </w:rPr>
        <w:t>Sumber: Hasil Analisis, 2024</w:t>
      </w:r>
    </w:p>
    <w:p w14:paraId="40B41D45" w14:textId="77777777" w:rsidR="00BB15CB" w:rsidRPr="0003081D" w:rsidRDefault="00BB15CB" w:rsidP="0003081D">
      <w:pPr>
        <w:spacing w:after="0" w:line="240" w:lineRule="auto"/>
        <w:jc w:val="both"/>
        <w:rPr>
          <w:rFonts w:ascii="Times New Roman" w:hAnsi="Times New Roman" w:cs="Times New Roman"/>
          <w:color w:val="000000" w:themeColor="text1"/>
        </w:rPr>
      </w:pPr>
    </w:p>
    <w:p w14:paraId="58D3A945" w14:textId="77777777" w:rsidR="00BB15CB" w:rsidRPr="0003081D" w:rsidRDefault="00BB15CB" w:rsidP="00950C4F">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Hasil uji autokorelasi menunjukan bahwa 1.61705, berada diluar nilai ambang batas pada tabel distribusi durbin-watson pada α = 5% (dL&lt;dU&lt;1.61705&lt;4-dU&lt;4-dL) sehingga tidak terdapat gejala autokorelasi dan memenuhi asumsi klasik uji autokorelasi sehingga dapat dilakukan uji lanjutan. </w:t>
      </w:r>
    </w:p>
    <w:p w14:paraId="7F59F84D" w14:textId="15312247" w:rsidR="00BB15CB" w:rsidRPr="0003081D" w:rsidRDefault="00BB15CB" w:rsidP="00950C4F">
      <w:pPr>
        <w:spacing w:before="120" w:after="0" w:line="240" w:lineRule="auto"/>
        <w:jc w:val="both"/>
        <w:rPr>
          <w:rFonts w:ascii="Times New Roman" w:hAnsi="Times New Roman" w:cs="Times New Roman"/>
          <w:color w:val="000000" w:themeColor="text1"/>
          <w:lang w:eastAsia="en-ID"/>
        </w:rPr>
      </w:pPr>
      <w:r w:rsidRPr="0003081D">
        <w:rPr>
          <w:rFonts w:ascii="Times New Roman" w:hAnsi="Times New Roman" w:cs="Times New Roman"/>
          <w:color w:val="000000" w:themeColor="text1"/>
        </w:rPr>
        <w:t xml:space="preserve">Hasil Uji Asumsi Klasik Model Regresi Linier Berganda (Transformasi </w:t>
      </w:r>
      <w:r w:rsidRPr="0003081D">
        <w:rPr>
          <w:rFonts w:ascii="Times New Roman" w:hAnsi="Times New Roman" w:cs="Times New Roman"/>
          <w:color w:val="000000" w:themeColor="text1"/>
          <w:lang w:eastAsia="en-ID"/>
        </w:rPr>
        <w:t xml:space="preserve">model regresi linier multivariat Y = </w:t>
      </w:r>
      <w:r w:rsidRPr="0003081D">
        <w:rPr>
          <w:rFonts w:ascii="Times New Roman" w:hAnsi="Times New Roman" w:cs="Times New Roman"/>
          <w:color w:val="000000" w:themeColor="text1"/>
        </w:rPr>
        <w:t>βo</w:t>
      </w:r>
      <w:r w:rsidRPr="0003081D">
        <w:rPr>
          <w:rFonts w:ascii="Times New Roman" w:hAnsi="Times New Roman" w:cs="Times New Roman"/>
          <w:color w:val="000000" w:themeColor="text1"/>
          <w:lang w:eastAsia="en-ID"/>
        </w:rPr>
        <w:t>.X1</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vertAlign w:val="superscript"/>
        </w:rPr>
        <w:t>β1</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lang w:eastAsia="en-ID"/>
        </w:rPr>
        <w:t>.X2</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vertAlign w:val="superscript"/>
        </w:rPr>
        <w:t>β2</w:t>
      </w:r>
      <w:r w:rsidRPr="0003081D">
        <w:rPr>
          <w:rFonts w:ascii="Times New Roman" w:hAnsi="Times New Roman" w:cs="Times New Roman"/>
          <w:color w:val="000000" w:themeColor="text1"/>
          <w:vertAlign w:val="superscript"/>
          <w:lang w:eastAsia="en-ID"/>
        </w:rPr>
        <w:t>)</w:t>
      </w:r>
      <w:r w:rsidRPr="0003081D">
        <w:rPr>
          <w:rFonts w:ascii="Times New Roman" w:hAnsi="Times New Roman" w:cs="Times New Roman"/>
          <w:color w:val="000000" w:themeColor="text1"/>
          <w:lang w:eastAsia="en-ID"/>
        </w:rPr>
        <w:t>.ε )</w:t>
      </w:r>
    </w:p>
    <w:p w14:paraId="0680A957" w14:textId="77777777" w:rsidR="00BB15CB" w:rsidRPr="0003081D" w:rsidRDefault="00BB15CB" w:rsidP="00950C4F">
      <w:pPr>
        <w:spacing w:before="120"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Berdasarkan hasil analisis uji asumsi klasik pada variabel kompetensi pedagogic (X1) dan variabel kompetensi profesional (X2) terhadap Kinerja Guru (Y) maka dapat diketahui bahwa 5 jenis asumsi klasik yakni uji normalitas, linieritas, homoskedastisitas, multikolinieritas dan autokorelasi terpenuhi sehingga seluruh data penelitian valid dan dapat digunakan untuk uji lanjutan (uji regresi linier berganda dan uji hipotesis (uji F dan uji T)).</w:t>
      </w:r>
    </w:p>
    <w:p w14:paraId="04ADB0EB" w14:textId="51241400" w:rsidR="00BB15CB" w:rsidRPr="0003081D" w:rsidRDefault="00BB15CB" w:rsidP="00950C4F">
      <w:pPr>
        <w:spacing w:before="120"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 xml:space="preserve">Hasil Analisis Regresi Variabel Kompetensi Pedagogic </w:t>
      </w:r>
    </w:p>
    <w:p w14:paraId="1668D6F4" w14:textId="77777777" w:rsidR="00BB15CB" w:rsidRPr="0003081D" w:rsidRDefault="00BB15CB" w:rsidP="00950C4F">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Berdasarkan hasil analisis regresi dengan menggunakan model transformasi </w:t>
      </w:r>
      <w:r w:rsidRPr="0003081D">
        <w:rPr>
          <w:rFonts w:ascii="Times New Roman" w:hAnsi="Times New Roman" w:cs="Times New Roman"/>
          <w:color w:val="000000" w:themeColor="text1"/>
          <w:lang w:eastAsia="en-ID"/>
        </w:rPr>
        <w:t>model regresi linier multivariat pada software minitab versi 16, maka persamaan linier regresi adalah</w:t>
      </w:r>
      <w:r w:rsidRPr="0003081D">
        <w:rPr>
          <w:rFonts w:ascii="Times New Roman" w:hAnsi="Times New Roman" w:cs="Times New Roman"/>
          <w:color w:val="000000" w:themeColor="text1"/>
        </w:rPr>
        <w:t xml:space="preserve"> Log Y = 0.660 + 0.0324 Log </w:t>
      </w:r>
      <w:r w:rsidRPr="0003081D">
        <w:rPr>
          <w:rFonts w:ascii="Times New Roman" w:hAnsi="Times New Roman" w:cs="Times New Roman"/>
          <w:color w:val="000000" w:themeColor="text1"/>
        </w:rPr>
        <w:lastRenderedPageBreak/>
        <w:t>X1 + 0.707 Log X2. Hal ini dapat diartikan bahwa apabila nilai variabel kompetensi pedagogic (X1) meningkat maka akan meningkatkan Kinerja Guru (Y).</w:t>
      </w:r>
    </w:p>
    <w:p w14:paraId="765413EF" w14:textId="3F1F7FAE" w:rsidR="00BB15CB" w:rsidRPr="0003081D" w:rsidRDefault="00BB15CB" w:rsidP="00950C4F">
      <w:pPr>
        <w:spacing w:before="120"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Hasil Uji Hipotesis (Uji F)</w:t>
      </w:r>
    </w:p>
    <w:p w14:paraId="128DBF4C" w14:textId="77777777" w:rsidR="00BB15CB" w:rsidRPr="0003081D" w:rsidRDefault="00BB15CB" w:rsidP="00950C4F">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Berdasarkan tabel analisis analisis varians maka terlihat bahwa nilai P (P-Value) adalah sebesar 0.000. Sehingga terdapat pengaruh nyata (signifikan) antara variabel kompetensi pedagogic (X1) dan variabel kompetensi profesional (X2) secara bersama - sama terhadap Kinerja Guru (Y) pada tingkat kepercayaan 95%.</w:t>
      </w:r>
    </w:p>
    <w:p w14:paraId="2C66AF68" w14:textId="48C1ED28" w:rsidR="00BB15CB" w:rsidRPr="00ED7253" w:rsidRDefault="00BB15CB" w:rsidP="00ED7253">
      <w:pPr>
        <w:spacing w:before="120" w:after="0" w:line="240" w:lineRule="auto"/>
        <w:jc w:val="center"/>
        <w:rPr>
          <w:rFonts w:ascii="Times New Roman" w:hAnsi="Times New Roman" w:cs="Times New Roman"/>
          <w:color w:val="000000" w:themeColor="text1"/>
          <w:sz w:val="20"/>
          <w:szCs w:val="20"/>
        </w:rPr>
      </w:pPr>
      <w:r w:rsidRPr="00ED7253">
        <w:rPr>
          <w:rFonts w:ascii="Times New Roman" w:hAnsi="Times New Roman" w:cs="Times New Roman"/>
          <w:color w:val="000000" w:themeColor="text1"/>
          <w:sz w:val="20"/>
          <w:szCs w:val="20"/>
        </w:rPr>
        <w:t xml:space="preserve">Tabel </w:t>
      </w:r>
      <w:r w:rsidR="00ED7253" w:rsidRPr="00ED7253">
        <w:rPr>
          <w:rFonts w:ascii="Times New Roman" w:hAnsi="Times New Roman" w:cs="Times New Roman"/>
          <w:color w:val="000000" w:themeColor="text1"/>
          <w:sz w:val="20"/>
          <w:szCs w:val="20"/>
        </w:rPr>
        <w:t>6.</w:t>
      </w:r>
      <w:r w:rsidRPr="00ED7253">
        <w:rPr>
          <w:rFonts w:ascii="Times New Roman" w:hAnsi="Times New Roman" w:cs="Times New Roman"/>
          <w:color w:val="000000" w:themeColor="text1"/>
          <w:sz w:val="20"/>
          <w:szCs w:val="20"/>
        </w:rPr>
        <w:t xml:space="preserve"> Analysis Of Variance</w:t>
      </w:r>
    </w:p>
    <w:tbl>
      <w:tblPr>
        <w:tblW w:w="9652" w:type="dxa"/>
        <w:tblBorders>
          <w:top w:val="single" w:sz="4" w:space="0" w:color="auto"/>
          <w:bottom w:val="single" w:sz="4" w:space="0" w:color="auto"/>
        </w:tblBorders>
        <w:tblLook w:val="04A0" w:firstRow="1" w:lastRow="0" w:firstColumn="1" w:lastColumn="0" w:noHBand="0" w:noVBand="1"/>
      </w:tblPr>
      <w:tblGrid>
        <w:gridCol w:w="960"/>
        <w:gridCol w:w="2863"/>
        <w:gridCol w:w="1160"/>
        <w:gridCol w:w="1249"/>
        <w:gridCol w:w="1134"/>
        <w:gridCol w:w="1152"/>
        <w:gridCol w:w="1134"/>
      </w:tblGrid>
      <w:tr w:rsidR="00BB15CB" w:rsidRPr="00ED7253" w14:paraId="14EF7487" w14:textId="77777777" w:rsidTr="00ED7253">
        <w:trPr>
          <w:trHeight w:val="288"/>
        </w:trPr>
        <w:tc>
          <w:tcPr>
            <w:tcW w:w="960" w:type="dxa"/>
            <w:tcBorders>
              <w:top w:val="single" w:sz="4" w:space="0" w:color="auto"/>
              <w:bottom w:val="single" w:sz="4" w:space="0" w:color="auto"/>
            </w:tcBorders>
            <w:shd w:val="clear" w:color="auto" w:fill="FFFFFF" w:themeFill="background1"/>
            <w:noWrap/>
            <w:vAlign w:val="center"/>
            <w:hideMark/>
          </w:tcPr>
          <w:p w14:paraId="7A63F834"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No.</w:t>
            </w:r>
          </w:p>
        </w:tc>
        <w:tc>
          <w:tcPr>
            <w:tcW w:w="2863" w:type="dxa"/>
            <w:tcBorders>
              <w:top w:val="single" w:sz="4" w:space="0" w:color="auto"/>
              <w:bottom w:val="single" w:sz="4" w:space="0" w:color="auto"/>
            </w:tcBorders>
            <w:shd w:val="clear" w:color="auto" w:fill="FFFFFF" w:themeFill="background1"/>
            <w:noWrap/>
            <w:vAlign w:val="center"/>
            <w:hideMark/>
          </w:tcPr>
          <w:p w14:paraId="6835D168"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Source</w:t>
            </w:r>
          </w:p>
        </w:tc>
        <w:tc>
          <w:tcPr>
            <w:tcW w:w="1160" w:type="dxa"/>
            <w:tcBorders>
              <w:top w:val="single" w:sz="4" w:space="0" w:color="auto"/>
              <w:bottom w:val="single" w:sz="4" w:space="0" w:color="auto"/>
            </w:tcBorders>
            <w:shd w:val="clear" w:color="auto" w:fill="FFFFFF" w:themeFill="background1"/>
            <w:noWrap/>
            <w:vAlign w:val="center"/>
            <w:hideMark/>
          </w:tcPr>
          <w:p w14:paraId="73AF7FFC"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DF</w:t>
            </w:r>
          </w:p>
        </w:tc>
        <w:tc>
          <w:tcPr>
            <w:tcW w:w="1249" w:type="dxa"/>
            <w:tcBorders>
              <w:top w:val="single" w:sz="4" w:space="0" w:color="auto"/>
              <w:bottom w:val="single" w:sz="4" w:space="0" w:color="auto"/>
            </w:tcBorders>
            <w:shd w:val="clear" w:color="auto" w:fill="FFFFFF" w:themeFill="background1"/>
            <w:noWrap/>
            <w:vAlign w:val="center"/>
            <w:hideMark/>
          </w:tcPr>
          <w:p w14:paraId="2ECDD465"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SS</w:t>
            </w:r>
          </w:p>
        </w:tc>
        <w:tc>
          <w:tcPr>
            <w:tcW w:w="1134" w:type="dxa"/>
            <w:tcBorders>
              <w:top w:val="single" w:sz="4" w:space="0" w:color="auto"/>
              <w:bottom w:val="single" w:sz="4" w:space="0" w:color="auto"/>
            </w:tcBorders>
            <w:shd w:val="clear" w:color="auto" w:fill="FFFFFF" w:themeFill="background1"/>
            <w:noWrap/>
            <w:vAlign w:val="center"/>
            <w:hideMark/>
          </w:tcPr>
          <w:p w14:paraId="2959E542"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MS</w:t>
            </w:r>
          </w:p>
        </w:tc>
        <w:tc>
          <w:tcPr>
            <w:tcW w:w="1152" w:type="dxa"/>
            <w:tcBorders>
              <w:top w:val="single" w:sz="4" w:space="0" w:color="auto"/>
              <w:bottom w:val="single" w:sz="4" w:space="0" w:color="auto"/>
            </w:tcBorders>
            <w:shd w:val="clear" w:color="auto" w:fill="FFFFFF" w:themeFill="background1"/>
            <w:noWrap/>
            <w:vAlign w:val="center"/>
            <w:hideMark/>
          </w:tcPr>
          <w:p w14:paraId="78BCE226"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F</w:t>
            </w:r>
          </w:p>
        </w:tc>
        <w:tc>
          <w:tcPr>
            <w:tcW w:w="1134" w:type="dxa"/>
            <w:tcBorders>
              <w:top w:val="single" w:sz="4" w:space="0" w:color="auto"/>
              <w:bottom w:val="single" w:sz="4" w:space="0" w:color="auto"/>
            </w:tcBorders>
            <w:shd w:val="clear" w:color="auto" w:fill="FFFFFF" w:themeFill="background1"/>
            <w:noWrap/>
            <w:vAlign w:val="center"/>
            <w:hideMark/>
          </w:tcPr>
          <w:p w14:paraId="013CCF75"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P</w:t>
            </w:r>
          </w:p>
        </w:tc>
      </w:tr>
      <w:tr w:rsidR="00BB15CB" w:rsidRPr="00ED7253" w14:paraId="4954897D" w14:textId="77777777" w:rsidTr="00ED7253">
        <w:trPr>
          <w:trHeight w:val="288"/>
        </w:trPr>
        <w:tc>
          <w:tcPr>
            <w:tcW w:w="960" w:type="dxa"/>
            <w:tcBorders>
              <w:top w:val="single" w:sz="4" w:space="0" w:color="auto"/>
            </w:tcBorders>
            <w:shd w:val="clear" w:color="auto" w:fill="auto"/>
            <w:noWrap/>
            <w:vAlign w:val="center"/>
            <w:hideMark/>
          </w:tcPr>
          <w:p w14:paraId="41561B49"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1</w:t>
            </w:r>
          </w:p>
        </w:tc>
        <w:tc>
          <w:tcPr>
            <w:tcW w:w="2863" w:type="dxa"/>
            <w:tcBorders>
              <w:top w:val="single" w:sz="4" w:space="0" w:color="auto"/>
            </w:tcBorders>
            <w:shd w:val="clear" w:color="auto" w:fill="auto"/>
            <w:noWrap/>
            <w:vAlign w:val="center"/>
            <w:hideMark/>
          </w:tcPr>
          <w:p w14:paraId="1F61A65C"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Regression</w:t>
            </w:r>
          </w:p>
        </w:tc>
        <w:tc>
          <w:tcPr>
            <w:tcW w:w="1160" w:type="dxa"/>
            <w:tcBorders>
              <w:top w:val="single" w:sz="4" w:space="0" w:color="auto"/>
            </w:tcBorders>
            <w:shd w:val="clear" w:color="auto" w:fill="auto"/>
            <w:noWrap/>
            <w:vAlign w:val="center"/>
            <w:hideMark/>
          </w:tcPr>
          <w:p w14:paraId="0037E9B3"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2</w:t>
            </w:r>
          </w:p>
        </w:tc>
        <w:tc>
          <w:tcPr>
            <w:tcW w:w="1249" w:type="dxa"/>
            <w:tcBorders>
              <w:top w:val="single" w:sz="4" w:space="0" w:color="auto"/>
            </w:tcBorders>
            <w:shd w:val="clear" w:color="auto" w:fill="auto"/>
            <w:noWrap/>
            <w:vAlign w:val="center"/>
            <w:hideMark/>
          </w:tcPr>
          <w:p w14:paraId="7C0D1612"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0.058503</w:t>
            </w:r>
          </w:p>
        </w:tc>
        <w:tc>
          <w:tcPr>
            <w:tcW w:w="1134" w:type="dxa"/>
            <w:tcBorders>
              <w:top w:val="single" w:sz="4" w:space="0" w:color="auto"/>
            </w:tcBorders>
            <w:shd w:val="clear" w:color="auto" w:fill="auto"/>
            <w:noWrap/>
            <w:vAlign w:val="center"/>
            <w:hideMark/>
          </w:tcPr>
          <w:p w14:paraId="1D14AA87"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0.029252</w:t>
            </w:r>
          </w:p>
        </w:tc>
        <w:tc>
          <w:tcPr>
            <w:tcW w:w="1152" w:type="dxa"/>
            <w:tcBorders>
              <w:top w:val="single" w:sz="4" w:space="0" w:color="auto"/>
            </w:tcBorders>
            <w:shd w:val="clear" w:color="auto" w:fill="auto"/>
            <w:noWrap/>
            <w:vAlign w:val="center"/>
            <w:hideMark/>
          </w:tcPr>
          <w:p w14:paraId="3CDEB3D1"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109.66</w:t>
            </w:r>
          </w:p>
        </w:tc>
        <w:tc>
          <w:tcPr>
            <w:tcW w:w="1134" w:type="dxa"/>
            <w:tcBorders>
              <w:top w:val="single" w:sz="4" w:space="0" w:color="auto"/>
            </w:tcBorders>
            <w:shd w:val="clear" w:color="auto" w:fill="auto"/>
            <w:noWrap/>
            <w:vAlign w:val="center"/>
            <w:hideMark/>
          </w:tcPr>
          <w:p w14:paraId="46A52A4C"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0.000*</w:t>
            </w:r>
          </w:p>
        </w:tc>
      </w:tr>
      <w:tr w:rsidR="00BB15CB" w:rsidRPr="00ED7253" w14:paraId="579F8CDC" w14:textId="77777777" w:rsidTr="00ED7253">
        <w:trPr>
          <w:trHeight w:val="288"/>
        </w:trPr>
        <w:tc>
          <w:tcPr>
            <w:tcW w:w="960" w:type="dxa"/>
            <w:tcBorders>
              <w:bottom w:val="single" w:sz="4" w:space="0" w:color="auto"/>
            </w:tcBorders>
            <w:shd w:val="clear" w:color="auto" w:fill="auto"/>
            <w:noWrap/>
            <w:vAlign w:val="center"/>
            <w:hideMark/>
          </w:tcPr>
          <w:p w14:paraId="4B2B5F1F"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2</w:t>
            </w:r>
          </w:p>
        </w:tc>
        <w:tc>
          <w:tcPr>
            <w:tcW w:w="2863" w:type="dxa"/>
            <w:tcBorders>
              <w:bottom w:val="single" w:sz="4" w:space="0" w:color="auto"/>
            </w:tcBorders>
            <w:shd w:val="clear" w:color="auto" w:fill="auto"/>
            <w:noWrap/>
            <w:vAlign w:val="center"/>
            <w:hideMark/>
          </w:tcPr>
          <w:p w14:paraId="59ECF284"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Residual Error</w:t>
            </w:r>
          </w:p>
        </w:tc>
        <w:tc>
          <w:tcPr>
            <w:tcW w:w="1160" w:type="dxa"/>
            <w:tcBorders>
              <w:bottom w:val="single" w:sz="4" w:space="0" w:color="auto"/>
            </w:tcBorders>
            <w:shd w:val="clear" w:color="auto" w:fill="auto"/>
            <w:noWrap/>
            <w:vAlign w:val="center"/>
            <w:hideMark/>
          </w:tcPr>
          <w:p w14:paraId="72208C04"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27</w:t>
            </w:r>
          </w:p>
        </w:tc>
        <w:tc>
          <w:tcPr>
            <w:tcW w:w="1249" w:type="dxa"/>
            <w:tcBorders>
              <w:bottom w:val="single" w:sz="4" w:space="0" w:color="auto"/>
            </w:tcBorders>
            <w:shd w:val="clear" w:color="auto" w:fill="auto"/>
            <w:noWrap/>
            <w:vAlign w:val="center"/>
            <w:hideMark/>
          </w:tcPr>
          <w:p w14:paraId="65A85C07"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0.007202</w:t>
            </w:r>
          </w:p>
        </w:tc>
        <w:tc>
          <w:tcPr>
            <w:tcW w:w="1134" w:type="dxa"/>
            <w:tcBorders>
              <w:bottom w:val="single" w:sz="4" w:space="0" w:color="auto"/>
            </w:tcBorders>
            <w:shd w:val="clear" w:color="auto" w:fill="auto"/>
            <w:noWrap/>
            <w:vAlign w:val="center"/>
            <w:hideMark/>
          </w:tcPr>
          <w:p w14:paraId="06DF6C03"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0.000267</w:t>
            </w:r>
          </w:p>
        </w:tc>
        <w:tc>
          <w:tcPr>
            <w:tcW w:w="1152" w:type="dxa"/>
            <w:tcBorders>
              <w:bottom w:val="single" w:sz="4" w:space="0" w:color="auto"/>
            </w:tcBorders>
            <w:shd w:val="clear" w:color="auto" w:fill="auto"/>
            <w:noWrap/>
            <w:vAlign w:val="center"/>
            <w:hideMark/>
          </w:tcPr>
          <w:p w14:paraId="443F5F0B"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 </w:t>
            </w:r>
          </w:p>
        </w:tc>
        <w:tc>
          <w:tcPr>
            <w:tcW w:w="1134" w:type="dxa"/>
            <w:tcBorders>
              <w:bottom w:val="single" w:sz="4" w:space="0" w:color="auto"/>
            </w:tcBorders>
            <w:shd w:val="clear" w:color="auto" w:fill="auto"/>
            <w:noWrap/>
            <w:vAlign w:val="center"/>
            <w:hideMark/>
          </w:tcPr>
          <w:p w14:paraId="4E2E0C6D"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 </w:t>
            </w:r>
          </w:p>
        </w:tc>
      </w:tr>
      <w:tr w:rsidR="00BB15CB" w:rsidRPr="00ED7253" w14:paraId="6E236DE9" w14:textId="77777777" w:rsidTr="00ED7253">
        <w:trPr>
          <w:trHeight w:val="288"/>
        </w:trPr>
        <w:tc>
          <w:tcPr>
            <w:tcW w:w="960" w:type="dxa"/>
            <w:tcBorders>
              <w:top w:val="single" w:sz="4" w:space="0" w:color="auto"/>
              <w:bottom w:val="single" w:sz="4" w:space="0" w:color="auto"/>
            </w:tcBorders>
            <w:shd w:val="clear" w:color="auto" w:fill="auto"/>
            <w:noWrap/>
            <w:vAlign w:val="center"/>
            <w:hideMark/>
          </w:tcPr>
          <w:p w14:paraId="1EEBB6E8" w14:textId="592E9A02"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p>
        </w:tc>
        <w:tc>
          <w:tcPr>
            <w:tcW w:w="2863" w:type="dxa"/>
            <w:tcBorders>
              <w:top w:val="single" w:sz="4" w:space="0" w:color="auto"/>
              <w:bottom w:val="single" w:sz="4" w:space="0" w:color="auto"/>
            </w:tcBorders>
            <w:shd w:val="clear" w:color="auto" w:fill="auto"/>
            <w:noWrap/>
            <w:vAlign w:val="center"/>
            <w:hideMark/>
          </w:tcPr>
          <w:p w14:paraId="53D493BC"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Total</w:t>
            </w:r>
          </w:p>
        </w:tc>
        <w:tc>
          <w:tcPr>
            <w:tcW w:w="1160" w:type="dxa"/>
            <w:tcBorders>
              <w:top w:val="single" w:sz="4" w:space="0" w:color="auto"/>
              <w:bottom w:val="single" w:sz="4" w:space="0" w:color="auto"/>
            </w:tcBorders>
            <w:shd w:val="clear" w:color="auto" w:fill="auto"/>
            <w:noWrap/>
            <w:vAlign w:val="center"/>
            <w:hideMark/>
          </w:tcPr>
          <w:p w14:paraId="1D3468A5"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29</w:t>
            </w:r>
          </w:p>
        </w:tc>
        <w:tc>
          <w:tcPr>
            <w:tcW w:w="1249" w:type="dxa"/>
            <w:tcBorders>
              <w:top w:val="single" w:sz="4" w:space="0" w:color="auto"/>
              <w:bottom w:val="single" w:sz="4" w:space="0" w:color="auto"/>
            </w:tcBorders>
            <w:shd w:val="clear" w:color="auto" w:fill="auto"/>
            <w:noWrap/>
            <w:vAlign w:val="center"/>
            <w:hideMark/>
          </w:tcPr>
          <w:p w14:paraId="7E9F3125"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0.065705</w:t>
            </w:r>
          </w:p>
        </w:tc>
        <w:tc>
          <w:tcPr>
            <w:tcW w:w="1134" w:type="dxa"/>
            <w:tcBorders>
              <w:top w:val="single" w:sz="4" w:space="0" w:color="auto"/>
              <w:bottom w:val="single" w:sz="4" w:space="0" w:color="auto"/>
            </w:tcBorders>
            <w:shd w:val="clear" w:color="auto" w:fill="auto"/>
            <w:noWrap/>
            <w:vAlign w:val="center"/>
            <w:hideMark/>
          </w:tcPr>
          <w:p w14:paraId="3C2D42EA"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 </w:t>
            </w:r>
          </w:p>
        </w:tc>
        <w:tc>
          <w:tcPr>
            <w:tcW w:w="1152" w:type="dxa"/>
            <w:tcBorders>
              <w:top w:val="single" w:sz="4" w:space="0" w:color="auto"/>
              <w:bottom w:val="single" w:sz="4" w:space="0" w:color="auto"/>
            </w:tcBorders>
            <w:shd w:val="clear" w:color="auto" w:fill="auto"/>
            <w:noWrap/>
            <w:vAlign w:val="center"/>
            <w:hideMark/>
          </w:tcPr>
          <w:p w14:paraId="2F6CE932"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 </w:t>
            </w:r>
          </w:p>
        </w:tc>
        <w:tc>
          <w:tcPr>
            <w:tcW w:w="1134" w:type="dxa"/>
            <w:tcBorders>
              <w:top w:val="single" w:sz="4" w:space="0" w:color="auto"/>
              <w:bottom w:val="single" w:sz="4" w:space="0" w:color="auto"/>
            </w:tcBorders>
            <w:shd w:val="clear" w:color="auto" w:fill="auto"/>
            <w:noWrap/>
            <w:vAlign w:val="center"/>
            <w:hideMark/>
          </w:tcPr>
          <w:p w14:paraId="003AE302"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 </w:t>
            </w:r>
          </w:p>
        </w:tc>
      </w:tr>
    </w:tbl>
    <w:p w14:paraId="603C6799" w14:textId="1A95ED23" w:rsidR="00BB15CB" w:rsidRPr="00ED7253" w:rsidRDefault="00BB15CB" w:rsidP="0003081D">
      <w:pPr>
        <w:spacing w:after="0" w:line="240" w:lineRule="auto"/>
        <w:ind w:left="284" w:hanging="283"/>
        <w:jc w:val="both"/>
        <w:rPr>
          <w:rFonts w:ascii="Times New Roman" w:hAnsi="Times New Roman" w:cs="Times New Roman"/>
          <w:color w:val="000000" w:themeColor="text1"/>
          <w:sz w:val="18"/>
          <w:szCs w:val="18"/>
        </w:rPr>
      </w:pPr>
      <w:r w:rsidRPr="00ED7253">
        <w:rPr>
          <w:rFonts w:ascii="Times New Roman" w:hAnsi="Times New Roman" w:cs="Times New Roman"/>
          <w:color w:val="000000" w:themeColor="text1"/>
          <w:sz w:val="18"/>
          <w:szCs w:val="18"/>
        </w:rPr>
        <w:t>Sumber : Hasil Analisis, 2024</w:t>
      </w:r>
    </w:p>
    <w:p w14:paraId="085F4CA6" w14:textId="04B70CC5" w:rsidR="00BB15CB" w:rsidRPr="00ED7253" w:rsidRDefault="00BB15CB" w:rsidP="0003081D">
      <w:pPr>
        <w:spacing w:after="0" w:line="240" w:lineRule="auto"/>
        <w:ind w:left="284" w:hanging="283"/>
        <w:jc w:val="both"/>
        <w:rPr>
          <w:rFonts w:ascii="Times New Roman" w:hAnsi="Times New Roman" w:cs="Times New Roman"/>
          <w:color w:val="000000" w:themeColor="text1"/>
          <w:sz w:val="18"/>
          <w:szCs w:val="18"/>
        </w:rPr>
      </w:pPr>
      <w:r w:rsidRPr="00ED7253">
        <w:rPr>
          <w:rFonts w:ascii="Times New Roman" w:hAnsi="Times New Roman" w:cs="Times New Roman"/>
          <w:color w:val="000000" w:themeColor="text1"/>
          <w:sz w:val="18"/>
          <w:szCs w:val="18"/>
        </w:rPr>
        <w:t>Keterangan : Berpengaruh nyata</w:t>
      </w:r>
    </w:p>
    <w:p w14:paraId="2FA5A567" w14:textId="76A583B7" w:rsidR="00BB15CB" w:rsidRPr="0003081D" w:rsidRDefault="00BB15CB" w:rsidP="00ED7253">
      <w:pPr>
        <w:spacing w:before="120"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Hasil Uji Koefisien Determinasi (R</w:t>
      </w:r>
      <w:r w:rsidRPr="0003081D">
        <w:rPr>
          <w:rFonts w:ascii="Times New Roman" w:hAnsi="Times New Roman" w:cs="Times New Roman"/>
          <w:b/>
          <w:bCs/>
          <w:color w:val="000000" w:themeColor="text1"/>
          <w:vertAlign w:val="superscript"/>
        </w:rPr>
        <w:t>2</w:t>
      </w:r>
      <w:r w:rsidRPr="0003081D">
        <w:rPr>
          <w:rFonts w:ascii="Times New Roman" w:hAnsi="Times New Roman" w:cs="Times New Roman"/>
          <w:b/>
          <w:bCs/>
          <w:color w:val="000000" w:themeColor="text1"/>
        </w:rPr>
        <w:t>)</w:t>
      </w:r>
    </w:p>
    <w:p w14:paraId="00C73EAF" w14:textId="77777777" w:rsidR="00BB15CB" w:rsidRPr="0003081D" w:rsidRDefault="00BB15CB" w:rsidP="00ED7253">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Berdasarkan hasil analisis regresi dengan menggunakan transformasi </w:t>
      </w:r>
      <w:r w:rsidRPr="0003081D">
        <w:rPr>
          <w:rFonts w:ascii="Times New Roman" w:hAnsi="Times New Roman" w:cs="Times New Roman"/>
          <w:color w:val="000000" w:themeColor="text1"/>
          <w:lang w:eastAsia="en-ID"/>
        </w:rPr>
        <w:t>model regresi linier multivariat pada software minitab versi 16</w:t>
      </w:r>
      <w:r w:rsidRPr="0003081D">
        <w:rPr>
          <w:rFonts w:ascii="Times New Roman" w:hAnsi="Times New Roman" w:cs="Times New Roman"/>
          <w:color w:val="000000" w:themeColor="text1"/>
        </w:rPr>
        <w:t xml:space="preserve"> maka terlihat bahwa nilai R</w:t>
      </w:r>
      <w:r w:rsidRPr="0003081D">
        <w:rPr>
          <w:rFonts w:ascii="Times New Roman" w:hAnsi="Times New Roman" w:cs="Times New Roman"/>
          <w:color w:val="000000" w:themeColor="text1"/>
          <w:vertAlign w:val="superscript"/>
        </w:rPr>
        <w:t>2</w:t>
      </w:r>
      <w:r w:rsidRPr="0003081D">
        <w:rPr>
          <w:rFonts w:ascii="Times New Roman" w:hAnsi="Times New Roman" w:cs="Times New Roman"/>
          <w:color w:val="000000" w:themeColor="text1"/>
        </w:rPr>
        <w:t xml:space="preserve"> (R-Sq) adalah sebesar 89%. Hal ini menunjukan bahwa model regresi linier berganda transformasi </w:t>
      </w:r>
      <w:r w:rsidRPr="0003081D">
        <w:rPr>
          <w:rFonts w:ascii="Times New Roman" w:hAnsi="Times New Roman" w:cs="Times New Roman"/>
          <w:color w:val="000000" w:themeColor="text1"/>
          <w:lang w:eastAsia="en-ID"/>
        </w:rPr>
        <w:t xml:space="preserve">model regresi linier multivariat variabel X yakni </w:t>
      </w:r>
      <w:r w:rsidRPr="0003081D">
        <w:rPr>
          <w:rFonts w:ascii="Times New Roman" w:hAnsi="Times New Roman" w:cs="Times New Roman"/>
          <w:color w:val="000000" w:themeColor="text1"/>
        </w:rPr>
        <w:t>variabel kompetensi pedagogic (X1) dan variabel kompetensi profesional (X2) berkontribusi terhadap variabel kinerja guru (Y) sebesar 89% dan sisanya 11% disebabkan oleh faktor lain yang tidak dapat dijelaskan dalam penelitian ini.</w:t>
      </w:r>
    </w:p>
    <w:p w14:paraId="33BC6C3F" w14:textId="101626C6" w:rsidR="00BB15CB" w:rsidRPr="0003081D" w:rsidRDefault="00BB15CB" w:rsidP="00ED7253">
      <w:pPr>
        <w:spacing w:before="120"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Hasil Uji Hipotesis (Uji t)</w:t>
      </w:r>
    </w:p>
    <w:p w14:paraId="5E917664" w14:textId="77777777" w:rsidR="00BB15CB" w:rsidRPr="0003081D" w:rsidRDefault="00BB15CB" w:rsidP="00ED7253">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Berdasarkan hasil analisis uji t, diketahui bahwa nilai P (P-Value) pada variabel kompetensi pedagogic (X1) terhadap variabel kinerja guru (Y) dengan menggunakan transformasi </w:t>
      </w:r>
      <w:r w:rsidRPr="0003081D">
        <w:rPr>
          <w:rFonts w:ascii="Times New Roman" w:hAnsi="Times New Roman" w:cs="Times New Roman"/>
          <w:color w:val="000000" w:themeColor="text1"/>
          <w:lang w:eastAsia="en-ID"/>
        </w:rPr>
        <w:t>model regresi linier multivariat pada software minitab versi 16</w:t>
      </w:r>
      <w:r w:rsidRPr="0003081D">
        <w:rPr>
          <w:rFonts w:ascii="Times New Roman" w:hAnsi="Times New Roman" w:cs="Times New Roman"/>
          <w:color w:val="000000" w:themeColor="text1"/>
        </w:rPr>
        <w:t xml:space="preserve"> adalah sebesar </w:t>
      </w:r>
      <w:r w:rsidRPr="0003081D">
        <w:rPr>
          <w:rFonts w:ascii="Times New Roman" w:eastAsia="Times New Roman" w:hAnsi="Times New Roman" w:cs="Times New Roman"/>
          <w:color w:val="000000" w:themeColor="text1"/>
          <w:lang w:eastAsia="en-ID"/>
        </w:rPr>
        <w:t>0.49 (Log X1 = 0.632).</w:t>
      </w:r>
      <w:r w:rsidRPr="0003081D">
        <w:rPr>
          <w:rFonts w:ascii="Times New Roman" w:hAnsi="Times New Roman" w:cs="Times New Roman"/>
          <w:color w:val="000000" w:themeColor="text1"/>
        </w:rPr>
        <w:t xml:space="preserve"> Hal ini menunjukan terdapat pengaruh tidak nyata antara variabel kompetensi pedagogic (X1) terhadap Kinerja Guru (Y) pada tingkat kepercayaan 95%.</w:t>
      </w:r>
    </w:p>
    <w:p w14:paraId="455E7AC0" w14:textId="383AAB01" w:rsidR="00BB15CB" w:rsidRPr="00ED7253" w:rsidRDefault="00BB15CB" w:rsidP="00ED7253">
      <w:pPr>
        <w:spacing w:after="0" w:line="240" w:lineRule="auto"/>
        <w:jc w:val="center"/>
        <w:rPr>
          <w:rFonts w:ascii="Times New Roman" w:hAnsi="Times New Roman" w:cs="Times New Roman"/>
          <w:color w:val="000000" w:themeColor="text1"/>
          <w:sz w:val="20"/>
          <w:szCs w:val="20"/>
        </w:rPr>
      </w:pPr>
      <w:r w:rsidRPr="00ED7253">
        <w:rPr>
          <w:rFonts w:ascii="Times New Roman" w:hAnsi="Times New Roman" w:cs="Times New Roman"/>
          <w:color w:val="000000" w:themeColor="text1"/>
          <w:sz w:val="20"/>
          <w:szCs w:val="20"/>
        </w:rPr>
        <w:t xml:space="preserve">Tabel </w:t>
      </w:r>
      <w:r w:rsidR="00ED7253" w:rsidRPr="00ED7253">
        <w:rPr>
          <w:rFonts w:ascii="Times New Roman" w:hAnsi="Times New Roman" w:cs="Times New Roman"/>
          <w:color w:val="000000" w:themeColor="text1"/>
          <w:sz w:val="20"/>
          <w:szCs w:val="20"/>
        </w:rPr>
        <w:t xml:space="preserve">7. </w:t>
      </w:r>
      <w:r w:rsidRPr="00ED7253">
        <w:rPr>
          <w:rFonts w:ascii="Times New Roman" w:hAnsi="Times New Roman" w:cs="Times New Roman"/>
          <w:color w:val="000000" w:themeColor="text1"/>
          <w:sz w:val="20"/>
          <w:szCs w:val="20"/>
        </w:rPr>
        <w:t>Hasil Uji Hipotesis t</w:t>
      </w:r>
    </w:p>
    <w:tbl>
      <w:tblPr>
        <w:tblW w:w="9634" w:type="dxa"/>
        <w:tblBorders>
          <w:top w:val="single" w:sz="4" w:space="0" w:color="auto"/>
          <w:bottom w:val="single" w:sz="4" w:space="0" w:color="auto"/>
        </w:tblBorders>
        <w:tblLook w:val="04A0" w:firstRow="1" w:lastRow="0" w:firstColumn="1" w:lastColumn="0" w:noHBand="0" w:noVBand="1"/>
      </w:tblPr>
      <w:tblGrid>
        <w:gridCol w:w="846"/>
        <w:gridCol w:w="2126"/>
        <w:gridCol w:w="1559"/>
        <w:gridCol w:w="1701"/>
        <w:gridCol w:w="1560"/>
        <w:gridCol w:w="1842"/>
      </w:tblGrid>
      <w:tr w:rsidR="00BB15CB" w:rsidRPr="00ED7253" w14:paraId="67C3D7BF" w14:textId="77777777" w:rsidTr="00ED7253">
        <w:trPr>
          <w:trHeight w:val="288"/>
        </w:trPr>
        <w:tc>
          <w:tcPr>
            <w:tcW w:w="846" w:type="dxa"/>
            <w:tcBorders>
              <w:top w:val="single" w:sz="4" w:space="0" w:color="auto"/>
              <w:bottom w:val="single" w:sz="4" w:space="0" w:color="auto"/>
            </w:tcBorders>
            <w:shd w:val="clear" w:color="auto" w:fill="FFFFFF" w:themeFill="background1"/>
            <w:noWrap/>
            <w:vAlign w:val="center"/>
            <w:hideMark/>
          </w:tcPr>
          <w:p w14:paraId="5497E107"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No.</w:t>
            </w:r>
          </w:p>
        </w:tc>
        <w:tc>
          <w:tcPr>
            <w:tcW w:w="2126" w:type="dxa"/>
            <w:tcBorders>
              <w:top w:val="single" w:sz="4" w:space="0" w:color="auto"/>
              <w:bottom w:val="single" w:sz="4" w:space="0" w:color="auto"/>
            </w:tcBorders>
            <w:shd w:val="clear" w:color="auto" w:fill="FFFFFF" w:themeFill="background1"/>
            <w:noWrap/>
            <w:vAlign w:val="center"/>
            <w:hideMark/>
          </w:tcPr>
          <w:p w14:paraId="61A0BC1B"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Predictor</w:t>
            </w:r>
          </w:p>
        </w:tc>
        <w:tc>
          <w:tcPr>
            <w:tcW w:w="1559" w:type="dxa"/>
            <w:tcBorders>
              <w:top w:val="single" w:sz="4" w:space="0" w:color="auto"/>
              <w:bottom w:val="single" w:sz="4" w:space="0" w:color="auto"/>
            </w:tcBorders>
            <w:shd w:val="clear" w:color="auto" w:fill="FFFFFF" w:themeFill="background1"/>
            <w:noWrap/>
            <w:vAlign w:val="center"/>
            <w:hideMark/>
          </w:tcPr>
          <w:p w14:paraId="6E5D4D98"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Coef</w:t>
            </w:r>
          </w:p>
        </w:tc>
        <w:tc>
          <w:tcPr>
            <w:tcW w:w="1701" w:type="dxa"/>
            <w:tcBorders>
              <w:top w:val="single" w:sz="4" w:space="0" w:color="auto"/>
              <w:bottom w:val="single" w:sz="4" w:space="0" w:color="auto"/>
            </w:tcBorders>
            <w:shd w:val="clear" w:color="auto" w:fill="FFFFFF" w:themeFill="background1"/>
            <w:noWrap/>
            <w:vAlign w:val="center"/>
            <w:hideMark/>
          </w:tcPr>
          <w:p w14:paraId="0C76AEBE"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SE Coef</w:t>
            </w:r>
          </w:p>
        </w:tc>
        <w:tc>
          <w:tcPr>
            <w:tcW w:w="1560" w:type="dxa"/>
            <w:tcBorders>
              <w:top w:val="single" w:sz="4" w:space="0" w:color="auto"/>
              <w:bottom w:val="single" w:sz="4" w:space="0" w:color="auto"/>
            </w:tcBorders>
            <w:shd w:val="clear" w:color="auto" w:fill="FFFFFF" w:themeFill="background1"/>
            <w:noWrap/>
            <w:vAlign w:val="center"/>
            <w:hideMark/>
          </w:tcPr>
          <w:p w14:paraId="401A5F81"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T</w:t>
            </w:r>
          </w:p>
        </w:tc>
        <w:tc>
          <w:tcPr>
            <w:tcW w:w="1842" w:type="dxa"/>
            <w:tcBorders>
              <w:top w:val="single" w:sz="4" w:space="0" w:color="auto"/>
              <w:bottom w:val="single" w:sz="4" w:space="0" w:color="auto"/>
            </w:tcBorders>
            <w:shd w:val="clear" w:color="auto" w:fill="FFFFFF" w:themeFill="background1"/>
            <w:noWrap/>
            <w:vAlign w:val="center"/>
            <w:hideMark/>
          </w:tcPr>
          <w:p w14:paraId="4ECE9F58"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P</w:t>
            </w:r>
          </w:p>
        </w:tc>
      </w:tr>
      <w:tr w:rsidR="00BB15CB" w:rsidRPr="00ED7253" w14:paraId="26A47A29" w14:textId="77777777" w:rsidTr="00ED7253">
        <w:trPr>
          <w:trHeight w:val="288"/>
        </w:trPr>
        <w:tc>
          <w:tcPr>
            <w:tcW w:w="846" w:type="dxa"/>
            <w:tcBorders>
              <w:top w:val="single" w:sz="4" w:space="0" w:color="auto"/>
            </w:tcBorders>
            <w:shd w:val="clear" w:color="auto" w:fill="auto"/>
            <w:noWrap/>
            <w:vAlign w:val="center"/>
            <w:hideMark/>
          </w:tcPr>
          <w:p w14:paraId="5F389FFD"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1</w:t>
            </w:r>
          </w:p>
        </w:tc>
        <w:tc>
          <w:tcPr>
            <w:tcW w:w="2126" w:type="dxa"/>
            <w:tcBorders>
              <w:top w:val="single" w:sz="4" w:space="0" w:color="auto"/>
            </w:tcBorders>
            <w:shd w:val="clear" w:color="auto" w:fill="auto"/>
            <w:noWrap/>
            <w:vAlign w:val="center"/>
            <w:hideMark/>
          </w:tcPr>
          <w:p w14:paraId="1A5E9271"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Log X1</w:t>
            </w:r>
          </w:p>
        </w:tc>
        <w:tc>
          <w:tcPr>
            <w:tcW w:w="1559" w:type="dxa"/>
            <w:tcBorders>
              <w:top w:val="single" w:sz="4" w:space="0" w:color="auto"/>
            </w:tcBorders>
            <w:shd w:val="clear" w:color="auto" w:fill="auto"/>
            <w:noWrap/>
            <w:vAlign w:val="center"/>
            <w:hideMark/>
          </w:tcPr>
          <w:p w14:paraId="3924B13F"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0.03238</w:t>
            </w:r>
          </w:p>
        </w:tc>
        <w:tc>
          <w:tcPr>
            <w:tcW w:w="1701" w:type="dxa"/>
            <w:tcBorders>
              <w:top w:val="single" w:sz="4" w:space="0" w:color="auto"/>
            </w:tcBorders>
            <w:shd w:val="clear" w:color="auto" w:fill="auto"/>
            <w:noWrap/>
            <w:vAlign w:val="center"/>
            <w:hideMark/>
          </w:tcPr>
          <w:p w14:paraId="4FB0A091"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0.06675</w:t>
            </w:r>
          </w:p>
        </w:tc>
        <w:tc>
          <w:tcPr>
            <w:tcW w:w="1560" w:type="dxa"/>
            <w:tcBorders>
              <w:top w:val="single" w:sz="4" w:space="0" w:color="auto"/>
            </w:tcBorders>
            <w:shd w:val="clear" w:color="auto" w:fill="auto"/>
            <w:noWrap/>
            <w:vAlign w:val="center"/>
            <w:hideMark/>
          </w:tcPr>
          <w:p w14:paraId="460CBCFB"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0.49</w:t>
            </w:r>
          </w:p>
        </w:tc>
        <w:tc>
          <w:tcPr>
            <w:tcW w:w="1842" w:type="dxa"/>
            <w:tcBorders>
              <w:top w:val="single" w:sz="4" w:space="0" w:color="auto"/>
            </w:tcBorders>
            <w:shd w:val="clear" w:color="auto" w:fill="auto"/>
            <w:noWrap/>
            <w:vAlign w:val="center"/>
            <w:hideMark/>
          </w:tcPr>
          <w:p w14:paraId="71BACF02"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0.632 tn</w:t>
            </w:r>
          </w:p>
        </w:tc>
      </w:tr>
    </w:tbl>
    <w:p w14:paraId="0EEF493E" w14:textId="002CEFB6" w:rsidR="00BB15CB" w:rsidRPr="00ED7253" w:rsidRDefault="00BB15CB" w:rsidP="0003081D">
      <w:pPr>
        <w:spacing w:after="0" w:line="240" w:lineRule="auto"/>
        <w:jc w:val="both"/>
        <w:rPr>
          <w:rFonts w:ascii="Times New Roman" w:hAnsi="Times New Roman" w:cs="Times New Roman"/>
          <w:color w:val="000000" w:themeColor="text1"/>
          <w:sz w:val="18"/>
          <w:szCs w:val="18"/>
        </w:rPr>
      </w:pPr>
      <w:r w:rsidRPr="00ED7253">
        <w:rPr>
          <w:rFonts w:ascii="Times New Roman" w:hAnsi="Times New Roman" w:cs="Times New Roman"/>
          <w:color w:val="000000" w:themeColor="text1"/>
          <w:sz w:val="18"/>
          <w:szCs w:val="18"/>
        </w:rPr>
        <w:t xml:space="preserve">Sumber : Hasil Analisis, 2024 </w:t>
      </w:r>
    </w:p>
    <w:p w14:paraId="0CD99AE8" w14:textId="56F4BC68" w:rsidR="00BB15CB" w:rsidRPr="00ED7253" w:rsidRDefault="00BB15CB" w:rsidP="0003081D">
      <w:pPr>
        <w:spacing w:after="0" w:line="240" w:lineRule="auto"/>
        <w:jc w:val="both"/>
        <w:rPr>
          <w:rFonts w:ascii="Times New Roman" w:hAnsi="Times New Roman" w:cs="Times New Roman"/>
          <w:color w:val="000000" w:themeColor="text1"/>
          <w:sz w:val="18"/>
          <w:szCs w:val="18"/>
        </w:rPr>
      </w:pPr>
      <w:r w:rsidRPr="00ED7253">
        <w:rPr>
          <w:rFonts w:ascii="Times New Roman" w:hAnsi="Times New Roman" w:cs="Times New Roman"/>
          <w:color w:val="000000" w:themeColor="text1"/>
          <w:sz w:val="18"/>
          <w:szCs w:val="18"/>
        </w:rPr>
        <w:t>Keterangan : tn) Berpengaruh tidak nyata</w:t>
      </w:r>
    </w:p>
    <w:p w14:paraId="29115AFF" w14:textId="77777777" w:rsidR="00BB15CB" w:rsidRPr="0003081D" w:rsidRDefault="00BB15CB" w:rsidP="0003081D">
      <w:pPr>
        <w:spacing w:after="0" w:line="240" w:lineRule="auto"/>
        <w:jc w:val="both"/>
        <w:rPr>
          <w:rFonts w:ascii="Times New Roman" w:hAnsi="Times New Roman" w:cs="Times New Roman"/>
          <w:color w:val="000000" w:themeColor="text1"/>
        </w:rPr>
      </w:pPr>
    </w:p>
    <w:p w14:paraId="19DCBB49" w14:textId="69141E38" w:rsidR="00BB15CB" w:rsidRPr="0003081D" w:rsidRDefault="00BB15CB" w:rsidP="00ED7253">
      <w:pPr>
        <w:spacing w:after="0" w:line="240" w:lineRule="auto"/>
        <w:ind w:firstLine="1"/>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Pengaruh kompetensi profesional terhadap Kinerja Guru Sosiologi di SMA Kecamatan Nusaniwe Kota</w:t>
      </w:r>
      <w:r w:rsidR="00ED7253">
        <w:rPr>
          <w:rFonts w:ascii="Times New Roman" w:hAnsi="Times New Roman" w:cs="Times New Roman"/>
          <w:b/>
          <w:bCs/>
          <w:color w:val="000000" w:themeColor="text1"/>
        </w:rPr>
        <w:t xml:space="preserve"> </w:t>
      </w:r>
      <w:r w:rsidRPr="0003081D">
        <w:rPr>
          <w:rFonts w:ascii="Times New Roman" w:hAnsi="Times New Roman" w:cs="Times New Roman"/>
          <w:b/>
          <w:bCs/>
          <w:color w:val="000000" w:themeColor="text1"/>
        </w:rPr>
        <w:t>Ambon</w:t>
      </w:r>
    </w:p>
    <w:p w14:paraId="4409A068" w14:textId="2CDF6D15" w:rsidR="00BB15CB" w:rsidRPr="0003081D" w:rsidRDefault="00BB15CB" w:rsidP="0003081D">
      <w:pPr>
        <w:spacing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Hasil Analisis Regresi Variabel Kompetensi Profesional</w:t>
      </w:r>
    </w:p>
    <w:p w14:paraId="405B9B29" w14:textId="77777777" w:rsidR="00BB15CB" w:rsidRPr="0003081D" w:rsidRDefault="00BB15CB" w:rsidP="00ED7253">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Berdasarkan hasil analisis regresi dengan menggunakan model transformasi </w:t>
      </w:r>
      <w:r w:rsidRPr="0003081D">
        <w:rPr>
          <w:rFonts w:ascii="Times New Roman" w:hAnsi="Times New Roman" w:cs="Times New Roman"/>
          <w:color w:val="000000" w:themeColor="text1"/>
          <w:lang w:eastAsia="en-ID"/>
        </w:rPr>
        <w:t>model regresi linier multivariat pada software minitab versi 16, maka persamaan linier regresi adalah</w:t>
      </w:r>
      <w:r w:rsidRPr="0003081D">
        <w:rPr>
          <w:rFonts w:ascii="Times New Roman" w:hAnsi="Times New Roman" w:cs="Times New Roman"/>
          <w:color w:val="000000" w:themeColor="text1"/>
        </w:rPr>
        <w:t xml:space="preserve"> Log Y = 0.660 + 0.0324 Log X1 + 0.707 Log X2. Hal ini dapat diartikan bahwa apabila nilai variabel kompetensi profesional (X2) meningkat maka akan meningkatkan Kinerja Guru (Y).</w:t>
      </w:r>
    </w:p>
    <w:p w14:paraId="0FBD66E1" w14:textId="48B5AAEF" w:rsidR="00BB15CB" w:rsidRPr="0003081D" w:rsidRDefault="00BB15CB" w:rsidP="00ED7253">
      <w:pPr>
        <w:spacing w:before="120" w:after="0" w:line="240" w:lineRule="auto"/>
        <w:jc w:val="both"/>
        <w:rPr>
          <w:rFonts w:ascii="Times New Roman" w:hAnsi="Times New Roman" w:cs="Times New Roman"/>
          <w:b/>
          <w:bCs/>
          <w:color w:val="000000" w:themeColor="text1"/>
        </w:rPr>
      </w:pPr>
      <w:r w:rsidRPr="0003081D">
        <w:rPr>
          <w:rFonts w:ascii="Times New Roman" w:hAnsi="Times New Roman" w:cs="Times New Roman"/>
          <w:b/>
          <w:bCs/>
          <w:color w:val="000000" w:themeColor="text1"/>
        </w:rPr>
        <w:t>Hasil Uji Hipotesis (Uji t)</w:t>
      </w:r>
    </w:p>
    <w:p w14:paraId="702080EE" w14:textId="77777777" w:rsidR="00BB15CB" w:rsidRPr="0003081D" w:rsidRDefault="00BB15CB" w:rsidP="00ED7253">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 xml:space="preserve">Berdasarkan hasil analisis uji t, diketahui bahwa nilai P (P-Value) pada variabel kompetensi profesional (X2) terhadap variabel kinerja guru (Y) dengan menggunakan transformasi </w:t>
      </w:r>
      <w:r w:rsidRPr="0003081D">
        <w:rPr>
          <w:rFonts w:ascii="Times New Roman" w:hAnsi="Times New Roman" w:cs="Times New Roman"/>
          <w:color w:val="000000" w:themeColor="text1"/>
          <w:lang w:eastAsia="en-ID"/>
        </w:rPr>
        <w:t>model regresi linier multivariat pada software minitab versi 16</w:t>
      </w:r>
      <w:r w:rsidRPr="0003081D">
        <w:rPr>
          <w:rFonts w:ascii="Times New Roman" w:hAnsi="Times New Roman" w:cs="Times New Roman"/>
          <w:color w:val="000000" w:themeColor="text1"/>
        </w:rPr>
        <w:t xml:space="preserve"> adalah sebesar </w:t>
      </w:r>
      <w:r w:rsidRPr="0003081D">
        <w:rPr>
          <w:rFonts w:ascii="Times New Roman" w:eastAsia="Times New Roman" w:hAnsi="Times New Roman" w:cs="Times New Roman"/>
          <w:color w:val="000000" w:themeColor="text1"/>
          <w:lang w:eastAsia="en-ID"/>
        </w:rPr>
        <w:t>14.77 (Log X2 = 0.000).</w:t>
      </w:r>
      <w:r w:rsidRPr="0003081D">
        <w:rPr>
          <w:rFonts w:ascii="Times New Roman" w:hAnsi="Times New Roman" w:cs="Times New Roman"/>
          <w:color w:val="000000" w:themeColor="text1"/>
        </w:rPr>
        <w:t xml:space="preserve"> Hal ini menunjukan terdapat pengaruh nyata antara variabel kompetensi profesional (X2) terhadap Kinerja Guru (Y) pada tingkat kepercayaan 95%.</w:t>
      </w:r>
    </w:p>
    <w:p w14:paraId="3A2EEEDF" w14:textId="074A891D" w:rsidR="00BB15CB" w:rsidRPr="00ED7253" w:rsidRDefault="00BB15CB" w:rsidP="00ED7253">
      <w:pPr>
        <w:spacing w:before="120" w:after="0" w:line="240" w:lineRule="auto"/>
        <w:jc w:val="center"/>
        <w:rPr>
          <w:rFonts w:ascii="Times New Roman" w:hAnsi="Times New Roman" w:cs="Times New Roman"/>
          <w:color w:val="000000" w:themeColor="text1"/>
          <w:sz w:val="20"/>
          <w:szCs w:val="20"/>
        </w:rPr>
      </w:pPr>
      <w:r w:rsidRPr="00ED7253">
        <w:rPr>
          <w:rFonts w:ascii="Times New Roman" w:hAnsi="Times New Roman" w:cs="Times New Roman"/>
          <w:color w:val="000000" w:themeColor="text1"/>
          <w:sz w:val="20"/>
          <w:szCs w:val="20"/>
        </w:rPr>
        <w:t>Tabel</w:t>
      </w:r>
      <w:r w:rsidR="00FD6D99" w:rsidRPr="00ED7253">
        <w:rPr>
          <w:rFonts w:ascii="Times New Roman" w:hAnsi="Times New Roman" w:cs="Times New Roman"/>
          <w:color w:val="000000" w:themeColor="text1"/>
          <w:sz w:val="20"/>
          <w:szCs w:val="20"/>
        </w:rPr>
        <w:t xml:space="preserve"> </w:t>
      </w:r>
      <w:r w:rsidR="00ED7253" w:rsidRPr="00ED7253">
        <w:rPr>
          <w:rFonts w:ascii="Times New Roman" w:hAnsi="Times New Roman" w:cs="Times New Roman"/>
          <w:color w:val="000000" w:themeColor="text1"/>
          <w:sz w:val="20"/>
          <w:szCs w:val="20"/>
        </w:rPr>
        <w:t xml:space="preserve">8. </w:t>
      </w:r>
      <w:r w:rsidRPr="00ED7253">
        <w:rPr>
          <w:rFonts w:ascii="Times New Roman" w:hAnsi="Times New Roman" w:cs="Times New Roman"/>
          <w:color w:val="000000" w:themeColor="text1"/>
          <w:sz w:val="20"/>
          <w:szCs w:val="20"/>
        </w:rPr>
        <w:t>Hasil Uji Hipotesis t</w:t>
      </w:r>
    </w:p>
    <w:tbl>
      <w:tblPr>
        <w:tblW w:w="9634" w:type="dxa"/>
        <w:tblBorders>
          <w:top w:val="single" w:sz="4" w:space="0" w:color="auto"/>
          <w:bottom w:val="single" w:sz="4" w:space="0" w:color="auto"/>
        </w:tblBorders>
        <w:tblLook w:val="04A0" w:firstRow="1" w:lastRow="0" w:firstColumn="1" w:lastColumn="0" w:noHBand="0" w:noVBand="1"/>
      </w:tblPr>
      <w:tblGrid>
        <w:gridCol w:w="846"/>
        <w:gridCol w:w="2126"/>
        <w:gridCol w:w="1843"/>
        <w:gridCol w:w="1843"/>
        <w:gridCol w:w="1559"/>
        <w:gridCol w:w="1417"/>
      </w:tblGrid>
      <w:tr w:rsidR="00BB15CB" w:rsidRPr="00ED7253" w14:paraId="4F8096DE" w14:textId="77777777" w:rsidTr="00ED7253">
        <w:trPr>
          <w:trHeight w:val="288"/>
        </w:trPr>
        <w:tc>
          <w:tcPr>
            <w:tcW w:w="846" w:type="dxa"/>
            <w:tcBorders>
              <w:top w:val="single" w:sz="4" w:space="0" w:color="auto"/>
              <w:bottom w:val="single" w:sz="4" w:space="0" w:color="auto"/>
            </w:tcBorders>
            <w:shd w:val="clear" w:color="auto" w:fill="FFFFFF" w:themeFill="background1"/>
            <w:noWrap/>
            <w:vAlign w:val="center"/>
            <w:hideMark/>
          </w:tcPr>
          <w:p w14:paraId="358EB66E"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No.</w:t>
            </w:r>
          </w:p>
        </w:tc>
        <w:tc>
          <w:tcPr>
            <w:tcW w:w="2126" w:type="dxa"/>
            <w:tcBorders>
              <w:top w:val="single" w:sz="4" w:space="0" w:color="auto"/>
              <w:bottom w:val="single" w:sz="4" w:space="0" w:color="auto"/>
            </w:tcBorders>
            <w:shd w:val="clear" w:color="auto" w:fill="FFFFFF" w:themeFill="background1"/>
            <w:noWrap/>
            <w:vAlign w:val="center"/>
            <w:hideMark/>
          </w:tcPr>
          <w:p w14:paraId="3EF9767F"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Predictor</w:t>
            </w:r>
          </w:p>
        </w:tc>
        <w:tc>
          <w:tcPr>
            <w:tcW w:w="1843" w:type="dxa"/>
            <w:tcBorders>
              <w:top w:val="single" w:sz="4" w:space="0" w:color="auto"/>
              <w:bottom w:val="single" w:sz="4" w:space="0" w:color="auto"/>
            </w:tcBorders>
            <w:shd w:val="clear" w:color="auto" w:fill="FFFFFF" w:themeFill="background1"/>
            <w:noWrap/>
            <w:vAlign w:val="center"/>
            <w:hideMark/>
          </w:tcPr>
          <w:p w14:paraId="0343CC7E"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Coef</w:t>
            </w:r>
          </w:p>
        </w:tc>
        <w:tc>
          <w:tcPr>
            <w:tcW w:w="1843" w:type="dxa"/>
            <w:tcBorders>
              <w:top w:val="single" w:sz="4" w:space="0" w:color="auto"/>
              <w:bottom w:val="single" w:sz="4" w:space="0" w:color="auto"/>
            </w:tcBorders>
            <w:shd w:val="clear" w:color="auto" w:fill="FFFFFF" w:themeFill="background1"/>
            <w:noWrap/>
            <w:vAlign w:val="center"/>
            <w:hideMark/>
          </w:tcPr>
          <w:p w14:paraId="5B08B5E5"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SE Coef</w:t>
            </w:r>
          </w:p>
        </w:tc>
        <w:tc>
          <w:tcPr>
            <w:tcW w:w="1559" w:type="dxa"/>
            <w:tcBorders>
              <w:top w:val="single" w:sz="4" w:space="0" w:color="auto"/>
              <w:bottom w:val="single" w:sz="4" w:space="0" w:color="auto"/>
            </w:tcBorders>
            <w:shd w:val="clear" w:color="auto" w:fill="FFFFFF" w:themeFill="background1"/>
            <w:noWrap/>
            <w:vAlign w:val="center"/>
            <w:hideMark/>
          </w:tcPr>
          <w:p w14:paraId="7836EDE7"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T</w:t>
            </w:r>
          </w:p>
        </w:tc>
        <w:tc>
          <w:tcPr>
            <w:tcW w:w="1417" w:type="dxa"/>
            <w:tcBorders>
              <w:top w:val="single" w:sz="4" w:space="0" w:color="auto"/>
              <w:bottom w:val="single" w:sz="4" w:space="0" w:color="auto"/>
            </w:tcBorders>
            <w:shd w:val="clear" w:color="auto" w:fill="FFFFFF" w:themeFill="background1"/>
            <w:noWrap/>
            <w:vAlign w:val="center"/>
            <w:hideMark/>
          </w:tcPr>
          <w:p w14:paraId="6E51B458"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P</w:t>
            </w:r>
          </w:p>
        </w:tc>
      </w:tr>
      <w:tr w:rsidR="00BB15CB" w:rsidRPr="00ED7253" w14:paraId="3881DA59" w14:textId="77777777" w:rsidTr="00ED7253">
        <w:trPr>
          <w:trHeight w:val="288"/>
        </w:trPr>
        <w:tc>
          <w:tcPr>
            <w:tcW w:w="846" w:type="dxa"/>
            <w:tcBorders>
              <w:top w:val="single" w:sz="4" w:space="0" w:color="auto"/>
            </w:tcBorders>
            <w:shd w:val="clear" w:color="auto" w:fill="auto"/>
            <w:noWrap/>
            <w:vAlign w:val="center"/>
            <w:hideMark/>
          </w:tcPr>
          <w:p w14:paraId="1328A914"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1</w:t>
            </w:r>
          </w:p>
        </w:tc>
        <w:tc>
          <w:tcPr>
            <w:tcW w:w="2126" w:type="dxa"/>
            <w:tcBorders>
              <w:top w:val="single" w:sz="4" w:space="0" w:color="auto"/>
            </w:tcBorders>
            <w:shd w:val="clear" w:color="auto" w:fill="auto"/>
            <w:noWrap/>
            <w:vAlign w:val="center"/>
            <w:hideMark/>
          </w:tcPr>
          <w:p w14:paraId="19EB235C"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Log X2</w:t>
            </w:r>
          </w:p>
        </w:tc>
        <w:tc>
          <w:tcPr>
            <w:tcW w:w="1843" w:type="dxa"/>
            <w:tcBorders>
              <w:top w:val="single" w:sz="4" w:space="0" w:color="auto"/>
            </w:tcBorders>
            <w:shd w:val="clear" w:color="auto" w:fill="auto"/>
            <w:noWrap/>
            <w:vAlign w:val="center"/>
            <w:hideMark/>
          </w:tcPr>
          <w:p w14:paraId="6CB831A6"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0.70725</w:t>
            </w:r>
          </w:p>
        </w:tc>
        <w:tc>
          <w:tcPr>
            <w:tcW w:w="1843" w:type="dxa"/>
            <w:tcBorders>
              <w:top w:val="single" w:sz="4" w:space="0" w:color="auto"/>
            </w:tcBorders>
            <w:shd w:val="clear" w:color="auto" w:fill="auto"/>
            <w:noWrap/>
            <w:vAlign w:val="center"/>
            <w:hideMark/>
          </w:tcPr>
          <w:p w14:paraId="7155941B"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0.0479</w:t>
            </w:r>
          </w:p>
        </w:tc>
        <w:tc>
          <w:tcPr>
            <w:tcW w:w="1559" w:type="dxa"/>
            <w:tcBorders>
              <w:top w:val="single" w:sz="4" w:space="0" w:color="auto"/>
            </w:tcBorders>
            <w:shd w:val="clear" w:color="auto" w:fill="auto"/>
            <w:noWrap/>
            <w:vAlign w:val="center"/>
            <w:hideMark/>
          </w:tcPr>
          <w:p w14:paraId="7B1FB1BD"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14.77</w:t>
            </w:r>
          </w:p>
        </w:tc>
        <w:tc>
          <w:tcPr>
            <w:tcW w:w="1417" w:type="dxa"/>
            <w:tcBorders>
              <w:top w:val="single" w:sz="4" w:space="0" w:color="auto"/>
            </w:tcBorders>
            <w:shd w:val="clear" w:color="auto" w:fill="auto"/>
            <w:noWrap/>
            <w:vAlign w:val="center"/>
            <w:hideMark/>
          </w:tcPr>
          <w:p w14:paraId="09F28917" w14:textId="77777777" w:rsidR="00BB15CB" w:rsidRPr="00ED7253" w:rsidRDefault="00BB15CB" w:rsidP="0003081D">
            <w:pPr>
              <w:spacing w:after="0" w:line="240" w:lineRule="auto"/>
              <w:jc w:val="both"/>
              <w:rPr>
                <w:rFonts w:ascii="Times New Roman" w:eastAsia="Times New Roman" w:hAnsi="Times New Roman" w:cs="Times New Roman"/>
                <w:color w:val="000000" w:themeColor="text1"/>
                <w:sz w:val="18"/>
                <w:szCs w:val="18"/>
                <w:lang w:eastAsia="en-ID"/>
              </w:rPr>
            </w:pPr>
            <w:r w:rsidRPr="00ED7253">
              <w:rPr>
                <w:rFonts w:ascii="Times New Roman" w:eastAsia="Times New Roman" w:hAnsi="Times New Roman" w:cs="Times New Roman"/>
                <w:color w:val="000000" w:themeColor="text1"/>
                <w:sz w:val="18"/>
                <w:szCs w:val="18"/>
                <w:lang w:eastAsia="en-ID"/>
              </w:rPr>
              <w:t>0.000*</w:t>
            </w:r>
          </w:p>
        </w:tc>
      </w:tr>
    </w:tbl>
    <w:p w14:paraId="68A25B80" w14:textId="1EACDEC8" w:rsidR="00BB15CB" w:rsidRPr="00ED7253" w:rsidRDefault="00BB15CB" w:rsidP="0003081D">
      <w:pPr>
        <w:spacing w:after="0" w:line="240" w:lineRule="auto"/>
        <w:jc w:val="both"/>
        <w:rPr>
          <w:rFonts w:ascii="Times New Roman" w:hAnsi="Times New Roman" w:cs="Times New Roman"/>
          <w:color w:val="000000" w:themeColor="text1"/>
          <w:sz w:val="18"/>
          <w:szCs w:val="18"/>
        </w:rPr>
      </w:pPr>
      <w:r w:rsidRPr="00ED7253">
        <w:rPr>
          <w:rFonts w:ascii="Times New Roman" w:hAnsi="Times New Roman" w:cs="Times New Roman"/>
          <w:color w:val="000000" w:themeColor="text1"/>
          <w:sz w:val="18"/>
          <w:szCs w:val="18"/>
        </w:rPr>
        <w:t>Sumber : Hasil Analisis, 2024</w:t>
      </w:r>
    </w:p>
    <w:p w14:paraId="379D2F2B" w14:textId="68EB53A1" w:rsidR="00BB15CB" w:rsidRPr="00ED7253" w:rsidRDefault="00BB15CB" w:rsidP="0003081D">
      <w:pPr>
        <w:spacing w:after="0" w:line="240" w:lineRule="auto"/>
        <w:jc w:val="both"/>
        <w:rPr>
          <w:rFonts w:ascii="Times New Roman" w:hAnsi="Times New Roman" w:cs="Times New Roman"/>
          <w:color w:val="000000" w:themeColor="text1"/>
          <w:sz w:val="18"/>
          <w:szCs w:val="18"/>
        </w:rPr>
      </w:pPr>
      <w:r w:rsidRPr="00ED7253">
        <w:rPr>
          <w:rFonts w:ascii="Times New Roman" w:hAnsi="Times New Roman" w:cs="Times New Roman"/>
          <w:color w:val="000000" w:themeColor="text1"/>
          <w:sz w:val="18"/>
          <w:szCs w:val="18"/>
        </w:rPr>
        <w:t>Keterangan : *) Berpengaruh nyata</w:t>
      </w:r>
    </w:p>
    <w:p w14:paraId="24274D27" w14:textId="77777777" w:rsidR="00BB15CB" w:rsidRPr="0003081D" w:rsidRDefault="00BB15CB" w:rsidP="0003081D">
      <w:pPr>
        <w:spacing w:after="0" w:line="240" w:lineRule="auto"/>
        <w:jc w:val="both"/>
        <w:rPr>
          <w:rFonts w:ascii="Times New Roman" w:hAnsi="Times New Roman" w:cs="Times New Roman"/>
          <w:color w:val="000000" w:themeColor="text1"/>
        </w:rPr>
      </w:pPr>
    </w:p>
    <w:p w14:paraId="12C7A46B" w14:textId="77777777" w:rsidR="00BB15CB" w:rsidRPr="00ED7253" w:rsidRDefault="00BB15CB" w:rsidP="0003081D">
      <w:pPr>
        <w:spacing w:after="0" w:line="240" w:lineRule="auto"/>
        <w:jc w:val="both"/>
        <w:rPr>
          <w:rFonts w:ascii="Times New Roman" w:hAnsi="Times New Roman" w:cs="Times New Roman"/>
          <w:b/>
          <w:bCs/>
          <w:color w:val="000000" w:themeColor="text1"/>
        </w:rPr>
      </w:pPr>
      <w:r w:rsidRPr="00ED7253">
        <w:rPr>
          <w:rFonts w:ascii="Times New Roman" w:hAnsi="Times New Roman" w:cs="Times New Roman"/>
          <w:b/>
          <w:bCs/>
          <w:color w:val="000000" w:themeColor="text1"/>
        </w:rPr>
        <w:t>Pembahasan</w:t>
      </w:r>
    </w:p>
    <w:p w14:paraId="3623E511" w14:textId="77777777" w:rsidR="00BB15CB" w:rsidRPr="0003081D" w:rsidRDefault="00BB15CB" w:rsidP="00ED7253">
      <w:pPr>
        <w:pStyle w:val="ListParagraph"/>
        <w:widowControl w:val="0"/>
        <w:tabs>
          <w:tab w:val="center" w:pos="4726"/>
          <w:tab w:val="left" w:pos="5145"/>
        </w:tabs>
        <w:spacing w:after="0" w:line="240" w:lineRule="auto"/>
        <w:ind w:left="0" w:firstLine="567"/>
        <w:contextualSpacing w:val="0"/>
        <w:jc w:val="both"/>
        <w:rPr>
          <w:rFonts w:ascii="Times New Roman" w:hAnsi="Times New Roman"/>
          <w:color w:val="000000" w:themeColor="text1"/>
        </w:rPr>
      </w:pPr>
      <w:proofErr w:type="spellStart"/>
      <w:r w:rsidRPr="0003081D">
        <w:rPr>
          <w:rFonts w:ascii="Times New Roman" w:hAnsi="Times New Roman"/>
          <w:color w:val="000000" w:themeColor="text1"/>
        </w:rPr>
        <w:t>Berdasarkan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hasil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penelitian</w:t>
      </w:r>
      <w:proofErr w:type="spellEnd"/>
      <w:r w:rsidRPr="0003081D">
        <w:rPr>
          <w:rFonts w:ascii="Times New Roman" w:hAnsi="Times New Roman"/>
          <w:color w:val="000000" w:themeColor="text1"/>
        </w:rPr>
        <w:t xml:space="preserve"> di </w:t>
      </w:r>
      <w:proofErr w:type="spellStart"/>
      <w:r w:rsidRPr="0003081D">
        <w:rPr>
          <w:rFonts w:ascii="Times New Roman" w:hAnsi="Times New Roman"/>
          <w:color w:val="000000" w:themeColor="text1"/>
        </w:rPr>
        <w:t>sekolah</w:t>
      </w:r>
      <w:proofErr w:type="spellEnd"/>
      <w:r w:rsidRPr="0003081D">
        <w:rPr>
          <w:rFonts w:ascii="Times New Roman" w:hAnsi="Times New Roman"/>
          <w:color w:val="000000" w:themeColor="text1"/>
        </w:rPr>
        <w:t xml:space="preserve"> SMA </w:t>
      </w:r>
      <w:proofErr w:type="spellStart"/>
      <w:r w:rsidRPr="0003081D">
        <w:rPr>
          <w:rFonts w:ascii="Times New Roman" w:hAnsi="Times New Roman"/>
          <w:color w:val="000000" w:themeColor="text1"/>
        </w:rPr>
        <w:t>Sekecamatan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Nusaniwe</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dengan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judul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Pengaruh</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Kompotensi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Pedagogik</w:t>
      </w:r>
      <w:proofErr w:type="spellEnd"/>
      <w:r w:rsidRPr="0003081D">
        <w:rPr>
          <w:rFonts w:ascii="Times New Roman" w:hAnsi="Times New Roman"/>
          <w:color w:val="000000" w:themeColor="text1"/>
        </w:rPr>
        <w:t xml:space="preserve"> Dan </w:t>
      </w:r>
      <w:proofErr w:type="spellStart"/>
      <w:r w:rsidRPr="0003081D">
        <w:rPr>
          <w:rFonts w:ascii="Times New Roman" w:hAnsi="Times New Roman"/>
          <w:color w:val="000000" w:themeColor="text1"/>
        </w:rPr>
        <w:t>Profesional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Terhadap</w:t>
      </w:r>
      <w:proofErr w:type="spellEnd"/>
      <w:r w:rsidRPr="0003081D">
        <w:rPr>
          <w:rFonts w:ascii="Times New Roman" w:hAnsi="Times New Roman"/>
          <w:color w:val="000000" w:themeColor="text1"/>
        </w:rPr>
        <w:t xml:space="preserve"> Kinerja Guru </w:t>
      </w:r>
      <w:proofErr w:type="spellStart"/>
      <w:r w:rsidRPr="0003081D">
        <w:rPr>
          <w:rFonts w:ascii="Times New Roman" w:hAnsi="Times New Roman"/>
          <w:color w:val="000000" w:themeColor="text1"/>
        </w:rPr>
        <w:t>Sosiologi</w:t>
      </w:r>
      <w:proofErr w:type="spellEnd"/>
      <w:r w:rsidRPr="0003081D">
        <w:rPr>
          <w:rFonts w:ascii="Times New Roman" w:hAnsi="Times New Roman"/>
          <w:color w:val="000000" w:themeColor="text1"/>
        </w:rPr>
        <w:t xml:space="preserve"> Di SMA </w:t>
      </w:r>
      <w:proofErr w:type="spellStart"/>
      <w:r w:rsidRPr="0003081D">
        <w:rPr>
          <w:rFonts w:ascii="Times New Roman" w:hAnsi="Times New Roman"/>
          <w:color w:val="000000" w:themeColor="text1"/>
        </w:rPr>
        <w:t>Kecamatan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Nusaniwe</w:t>
      </w:r>
      <w:proofErr w:type="spellEnd"/>
      <w:r w:rsidRPr="0003081D">
        <w:rPr>
          <w:rFonts w:ascii="Times New Roman" w:hAnsi="Times New Roman"/>
          <w:color w:val="000000" w:themeColor="text1"/>
        </w:rPr>
        <w:t xml:space="preserve"> Kota Ambon”, Dari 30 </w:t>
      </w:r>
      <w:proofErr w:type="spellStart"/>
      <w:r w:rsidRPr="0003081D">
        <w:rPr>
          <w:rFonts w:ascii="Times New Roman" w:hAnsi="Times New Roman"/>
          <w:color w:val="000000" w:themeColor="text1"/>
        </w:rPr>
        <w:t>responden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terdapat</w:t>
      </w:r>
      <w:proofErr w:type="spellEnd"/>
      <w:r w:rsidRPr="0003081D">
        <w:rPr>
          <w:rFonts w:ascii="Times New Roman" w:hAnsi="Times New Roman"/>
          <w:color w:val="000000" w:themeColor="text1"/>
        </w:rPr>
        <w:t xml:space="preserve"> 87% guru Perempuan dan 13% guru </w:t>
      </w:r>
      <w:proofErr w:type="spellStart"/>
      <w:r w:rsidRPr="0003081D">
        <w:rPr>
          <w:rFonts w:ascii="Times New Roman" w:hAnsi="Times New Roman"/>
          <w:color w:val="000000" w:themeColor="text1"/>
        </w:rPr>
        <w:t>laki-laki</w:t>
      </w:r>
      <w:proofErr w:type="spellEnd"/>
      <w:r w:rsidRPr="0003081D">
        <w:rPr>
          <w:rFonts w:ascii="Times New Roman" w:hAnsi="Times New Roman"/>
          <w:color w:val="000000" w:themeColor="text1"/>
        </w:rPr>
        <w:t xml:space="preserve">.  Hal </w:t>
      </w:r>
      <w:proofErr w:type="spellStart"/>
      <w:r w:rsidRPr="0003081D">
        <w:rPr>
          <w:rFonts w:ascii="Times New Roman" w:hAnsi="Times New Roman"/>
          <w:color w:val="000000" w:themeColor="text1"/>
        </w:rPr>
        <w:t>ini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menunjukkan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lastRenderedPageBreak/>
        <w:t>dominasi</w:t>
      </w:r>
      <w:proofErr w:type="spellEnd"/>
      <w:r w:rsidRPr="0003081D">
        <w:rPr>
          <w:rFonts w:ascii="Times New Roman" w:hAnsi="Times New Roman"/>
          <w:color w:val="000000" w:themeColor="text1"/>
        </w:rPr>
        <w:t xml:space="preserve"> guru </w:t>
      </w:r>
      <w:proofErr w:type="spellStart"/>
      <w:r w:rsidRPr="0003081D">
        <w:rPr>
          <w:rFonts w:ascii="Times New Roman" w:hAnsi="Times New Roman"/>
          <w:color w:val="000000" w:themeColor="text1"/>
        </w:rPr>
        <w:t>perempuan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mata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pelajaran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Sosiologi</w:t>
      </w:r>
      <w:proofErr w:type="spellEnd"/>
      <w:r w:rsidRPr="0003081D">
        <w:rPr>
          <w:rFonts w:ascii="Times New Roman" w:hAnsi="Times New Roman"/>
          <w:color w:val="000000" w:themeColor="text1"/>
        </w:rPr>
        <w:t xml:space="preserve"> di </w:t>
      </w:r>
      <w:proofErr w:type="spellStart"/>
      <w:r w:rsidRPr="0003081D">
        <w:rPr>
          <w:rFonts w:ascii="Times New Roman" w:hAnsi="Times New Roman"/>
          <w:color w:val="000000" w:themeColor="text1"/>
        </w:rPr>
        <w:t>Kecamatan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Nusaniwe</w:t>
      </w:r>
      <w:proofErr w:type="spellEnd"/>
      <w:r w:rsidRPr="0003081D">
        <w:rPr>
          <w:rFonts w:ascii="Times New Roman" w:hAnsi="Times New Roman"/>
          <w:color w:val="000000" w:themeColor="text1"/>
        </w:rPr>
        <w:t xml:space="preserve">. </w:t>
      </w:r>
    </w:p>
    <w:p w14:paraId="1A1790CC" w14:textId="77777777" w:rsidR="00BB15CB" w:rsidRPr="0003081D" w:rsidRDefault="00BB15CB" w:rsidP="00ED7253">
      <w:pPr>
        <w:pStyle w:val="ListParagraph"/>
        <w:tabs>
          <w:tab w:val="center" w:pos="4726"/>
          <w:tab w:val="left" w:pos="5145"/>
        </w:tabs>
        <w:spacing w:after="0" w:line="240" w:lineRule="auto"/>
        <w:ind w:left="0" w:firstLine="567"/>
        <w:jc w:val="both"/>
        <w:rPr>
          <w:rFonts w:ascii="Times New Roman" w:hAnsi="Times New Roman"/>
          <w:color w:val="000000" w:themeColor="text1"/>
        </w:rPr>
      </w:pPr>
      <w:proofErr w:type="spellStart"/>
      <w:r w:rsidRPr="0003081D">
        <w:rPr>
          <w:rFonts w:ascii="Times New Roman" w:hAnsi="Times New Roman"/>
          <w:color w:val="000000" w:themeColor="text1"/>
        </w:rPr>
        <w:t>Berdasarkan</w:t>
      </w:r>
      <w:proofErr w:type="spellEnd"/>
      <w:r w:rsidRPr="0003081D">
        <w:rPr>
          <w:rFonts w:ascii="Times New Roman" w:hAnsi="Times New Roman"/>
          <w:color w:val="000000" w:themeColor="text1"/>
        </w:rPr>
        <w:t xml:space="preserve"> Uji </w:t>
      </w:r>
      <w:proofErr w:type="spellStart"/>
      <w:r w:rsidRPr="0003081D">
        <w:rPr>
          <w:rFonts w:ascii="Times New Roman" w:hAnsi="Times New Roman"/>
          <w:color w:val="000000" w:themeColor="text1"/>
        </w:rPr>
        <w:t>Reliabilitas</w:t>
      </w:r>
      <w:proofErr w:type="spellEnd"/>
      <w:r w:rsidRPr="0003081D">
        <w:rPr>
          <w:rFonts w:ascii="Times New Roman" w:hAnsi="Times New Roman"/>
          <w:color w:val="000000" w:themeColor="text1"/>
        </w:rPr>
        <w:t xml:space="preserve"> yang </w:t>
      </w:r>
      <w:proofErr w:type="spellStart"/>
      <w:r w:rsidRPr="0003081D">
        <w:rPr>
          <w:rFonts w:ascii="Times New Roman" w:hAnsi="Times New Roman"/>
          <w:color w:val="000000" w:themeColor="text1"/>
        </w:rPr>
        <w:t>merupakan</w:t>
      </w:r>
      <w:proofErr w:type="spellEnd"/>
      <w:r w:rsidRPr="0003081D">
        <w:rPr>
          <w:rFonts w:ascii="Times New Roman" w:hAnsi="Times New Roman"/>
          <w:color w:val="000000" w:themeColor="text1"/>
        </w:rPr>
        <w:t xml:space="preserve"> Alat </w:t>
      </w:r>
      <w:proofErr w:type="spellStart"/>
      <w:r w:rsidRPr="0003081D">
        <w:rPr>
          <w:rFonts w:ascii="Times New Roman" w:hAnsi="Times New Roman"/>
          <w:color w:val="000000" w:themeColor="text1"/>
        </w:rPr>
        <w:t>ukur</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kuesioner</w:t>
      </w:r>
      <w:proofErr w:type="spellEnd"/>
      <w:r w:rsidRPr="0003081D">
        <w:rPr>
          <w:rFonts w:ascii="Times New Roman" w:hAnsi="Times New Roman"/>
          <w:color w:val="000000" w:themeColor="text1"/>
        </w:rPr>
        <w:t xml:space="preserve"> yang </w:t>
      </w:r>
      <w:proofErr w:type="spellStart"/>
      <w:r w:rsidRPr="0003081D">
        <w:rPr>
          <w:rFonts w:ascii="Times New Roman" w:hAnsi="Times New Roman"/>
          <w:color w:val="000000" w:themeColor="text1"/>
        </w:rPr>
        <w:t>digunakan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penelitian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ini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dinyatakan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reliabel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dengan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nilai</w:t>
      </w:r>
      <w:proofErr w:type="spellEnd"/>
      <w:r w:rsidRPr="0003081D">
        <w:rPr>
          <w:rFonts w:ascii="Times New Roman" w:hAnsi="Times New Roman"/>
          <w:color w:val="000000" w:themeColor="text1"/>
        </w:rPr>
        <w:t xml:space="preserve"> Cronbach's Alpha yang sangat </w:t>
      </w:r>
      <w:proofErr w:type="spellStart"/>
      <w:r w:rsidRPr="0003081D">
        <w:rPr>
          <w:rFonts w:ascii="Times New Roman" w:hAnsi="Times New Roman"/>
          <w:color w:val="000000" w:themeColor="text1"/>
        </w:rPr>
        <w:t>tinggi</w:t>
      </w:r>
      <w:proofErr w:type="spellEnd"/>
      <w:r w:rsidRPr="0003081D">
        <w:rPr>
          <w:rFonts w:ascii="Times New Roman" w:hAnsi="Times New Roman"/>
          <w:color w:val="000000" w:themeColor="text1"/>
        </w:rPr>
        <w:t xml:space="preserve"> pada </w:t>
      </w:r>
      <w:proofErr w:type="spellStart"/>
      <w:r w:rsidRPr="0003081D">
        <w:rPr>
          <w:rFonts w:ascii="Times New Roman" w:hAnsi="Times New Roman"/>
          <w:color w:val="000000" w:themeColor="text1"/>
        </w:rPr>
        <w:t>setiap</w:t>
      </w:r>
      <w:proofErr w:type="spellEnd"/>
      <w:r w:rsidRPr="0003081D">
        <w:rPr>
          <w:rFonts w:ascii="Times New Roman" w:hAnsi="Times New Roman"/>
          <w:color w:val="000000" w:themeColor="text1"/>
        </w:rPr>
        <w:t xml:space="preserve"> variable </w:t>
      </w:r>
      <w:proofErr w:type="spellStart"/>
      <w:proofErr w:type="gramStart"/>
      <w:r w:rsidRPr="0003081D">
        <w:rPr>
          <w:rFonts w:ascii="Times New Roman" w:hAnsi="Times New Roman"/>
          <w:color w:val="000000" w:themeColor="text1"/>
        </w:rPr>
        <w:t>yakni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Kompetensi</w:t>
      </w:r>
      <w:proofErr w:type="spellEnd"/>
      <w:proofErr w:type="gram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pedagogik</w:t>
      </w:r>
      <w:proofErr w:type="spellEnd"/>
      <w:r w:rsidRPr="0003081D">
        <w:rPr>
          <w:rFonts w:ascii="Times New Roman" w:hAnsi="Times New Roman"/>
          <w:color w:val="000000" w:themeColor="text1"/>
        </w:rPr>
        <w:t xml:space="preserve"> (X1): 0,923; </w:t>
      </w:r>
      <w:proofErr w:type="spellStart"/>
      <w:r w:rsidRPr="0003081D">
        <w:rPr>
          <w:rFonts w:ascii="Times New Roman" w:hAnsi="Times New Roman"/>
          <w:color w:val="000000" w:themeColor="text1"/>
        </w:rPr>
        <w:t>Kompetensi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profesional</w:t>
      </w:r>
      <w:proofErr w:type="spellEnd"/>
      <w:r w:rsidRPr="0003081D">
        <w:rPr>
          <w:rFonts w:ascii="Times New Roman" w:hAnsi="Times New Roman"/>
          <w:color w:val="000000" w:themeColor="text1"/>
        </w:rPr>
        <w:t xml:space="preserve"> (X2): 0,942; Kinerja guru (Y): 0,935 </w:t>
      </w:r>
      <w:proofErr w:type="spellStart"/>
      <w:r w:rsidRPr="0003081D">
        <w:rPr>
          <w:rFonts w:ascii="Times New Roman" w:hAnsi="Times New Roman"/>
          <w:color w:val="000000" w:themeColor="text1"/>
        </w:rPr>
        <w:t>Ketiga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variabel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tersebut</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memiliki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nilai</w:t>
      </w:r>
      <w:proofErr w:type="spellEnd"/>
      <w:r w:rsidRPr="0003081D">
        <w:rPr>
          <w:rFonts w:ascii="Times New Roman" w:hAnsi="Times New Roman"/>
          <w:color w:val="000000" w:themeColor="text1"/>
        </w:rPr>
        <w:t xml:space="preserve"> di </w:t>
      </w:r>
      <w:proofErr w:type="spellStart"/>
      <w:r w:rsidRPr="0003081D">
        <w:rPr>
          <w:rFonts w:ascii="Times New Roman" w:hAnsi="Times New Roman"/>
          <w:color w:val="000000" w:themeColor="text1"/>
        </w:rPr>
        <w:t>atas</w:t>
      </w:r>
      <w:proofErr w:type="spellEnd"/>
      <w:r w:rsidRPr="0003081D">
        <w:rPr>
          <w:rFonts w:ascii="Times New Roman" w:hAnsi="Times New Roman"/>
          <w:color w:val="000000" w:themeColor="text1"/>
        </w:rPr>
        <w:t xml:space="preserve"> 0,5, yang </w:t>
      </w:r>
      <w:proofErr w:type="spellStart"/>
      <w:r w:rsidRPr="0003081D">
        <w:rPr>
          <w:rFonts w:ascii="Times New Roman" w:hAnsi="Times New Roman"/>
          <w:color w:val="000000" w:themeColor="text1"/>
        </w:rPr>
        <w:t>berarti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kuesioner</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dapat</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digunakan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secara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konsisten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pengukuran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ulang</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Sedangkan</w:t>
      </w:r>
      <w:proofErr w:type="spellEnd"/>
      <w:r w:rsidRPr="0003081D">
        <w:rPr>
          <w:rFonts w:ascii="Times New Roman" w:hAnsi="Times New Roman"/>
          <w:color w:val="000000" w:themeColor="text1"/>
        </w:rPr>
        <w:t xml:space="preserve"> pada Uji </w:t>
      </w:r>
      <w:proofErr w:type="spellStart"/>
      <w:r w:rsidRPr="0003081D">
        <w:rPr>
          <w:rFonts w:ascii="Times New Roman" w:hAnsi="Times New Roman"/>
          <w:color w:val="000000" w:themeColor="text1"/>
        </w:rPr>
        <w:t>validitas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menunjukkan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bahwa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seluruh</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pernyataan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kuesioner</w:t>
      </w:r>
      <w:proofErr w:type="spellEnd"/>
      <w:r w:rsidRPr="0003081D">
        <w:rPr>
          <w:rFonts w:ascii="Times New Roman" w:hAnsi="Times New Roman"/>
          <w:color w:val="000000" w:themeColor="text1"/>
        </w:rPr>
        <w:t xml:space="preserve"> valid, </w:t>
      </w:r>
      <w:proofErr w:type="spellStart"/>
      <w:r w:rsidRPr="0003081D">
        <w:rPr>
          <w:rFonts w:ascii="Times New Roman" w:hAnsi="Times New Roman"/>
          <w:color w:val="000000" w:themeColor="text1"/>
        </w:rPr>
        <w:t>dengan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nilai</w:t>
      </w:r>
      <w:proofErr w:type="spellEnd"/>
      <w:r w:rsidRPr="0003081D">
        <w:rPr>
          <w:rFonts w:ascii="Times New Roman" w:hAnsi="Times New Roman"/>
          <w:color w:val="000000" w:themeColor="text1"/>
        </w:rPr>
        <w:t xml:space="preserve"> Correlated Item-Total Correlation (CITC) </w:t>
      </w:r>
      <w:proofErr w:type="spellStart"/>
      <w:r w:rsidRPr="0003081D">
        <w:rPr>
          <w:rFonts w:ascii="Times New Roman" w:hAnsi="Times New Roman"/>
          <w:color w:val="000000" w:themeColor="text1"/>
        </w:rPr>
        <w:t>lebih</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besar</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dari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nilai</w:t>
      </w:r>
      <w:proofErr w:type="spellEnd"/>
      <w:r w:rsidRPr="0003081D">
        <w:rPr>
          <w:rFonts w:ascii="Times New Roman" w:hAnsi="Times New Roman"/>
          <w:color w:val="000000" w:themeColor="text1"/>
        </w:rPr>
        <w:t xml:space="preserve"> r-</w:t>
      </w:r>
      <w:proofErr w:type="spellStart"/>
      <w:r w:rsidRPr="0003081D">
        <w:rPr>
          <w:rFonts w:ascii="Times New Roman" w:hAnsi="Times New Roman"/>
          <w:color w:val="000000" w:themeColor="text1"/>
        </w:rPr>
        <w:t>tabel</w:t>
      </w:r>
      <w:proofErr w:type="spellEnd"/>
      <w:r w:rsidRPr="0003081D">
        <w:rPr>
          <w:rFonts w:ascii="Times New Roman" w:hAnsi="Times New Roman"/>
          <w:color w:val="000000" w:themeColor="text1"/>
        </w:rPr>
        <w:t xml:space="preserve"> (0,361). </w:t>
      </w:r>
    </w:p>
    <w:p w14:paraId="151AB0DD" w14:textId="77777777" w:rsidR="00BB15CB" w:rsidRPr="0003081D" w:rsidRDefault="00BB15CB" w:rsidP="00ED7253">
      <w:pPr>
        <w:pStyle w:val="ListParagraph"/>
        <w:tabs>
          <w:tab w:val="center" w:pos="4726"/>
          <w:tab w:val="left" w:pos="5145"/>
        </w:tabs>
        <w:spacing w:after="0" w:line="240" w:lineRule="auto"/>
        <w:ind w:left="0" w:firstLine="567"/>
        <w:jc w:val="both"/>
        <w:rPr>
          <w:rFonts w:ascii="Times New Roman" w:hAnsi="Times New Roman"/>
          <w:color w:val="000000" w:themeColor="text1"/>
        </w:rPr>
      </w:pPr>
      <w:r w:rsidRPr="0003081D">
        <w:rPr>
          <w:rFonts w:ascii="Times New Roman" w:hAnsi="Times New Roman"/>
          <w:color w:val="000000" w:themeColor="text1"/>
        </w:rPr>
        <w:t xml:space="preserve">Pada </w:t>
      </w:r>
      <w:proofErr w:type="spellStart"/>
      <w:r w:rsidRPr="0003081D">
        <w:rPr>
          <w:rFonts w:ascii="Times New Roman" w:hAnsi="Times New Roman"/>
          <w:color w:val="000000" w:themeColor="text1"/>
        </w:rPr>
        <w:t>Penelitian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ini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menggambarkan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kinerja</w:t>
      </w:r>
      <w:proofErr w:type="spellEnd"/>
      <w:r w:rsidRPr="0003081D">
        <w:rPr>
          <w:rFonts w:ascii="Times New Roman" w:hAnsi="Times New Roman"/>
          <w:color w:val="000000" w:themeColor="text1"/>
        </w:rPr>
        <w:t xml:space="preserve"> guru </w:t>
      </w:r>
      <w:proofErr w:type="spell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beberapa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aspek</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yakni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Perancangan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Pembelajaran</w:t>
      </w:r>
      <w:proofErr w:type="spellEnd"/>
      <w:r w:rsidRPr="0003081D">
        <w:rPr>
          <w:rFonts w:ascii="Times New Roman" w:hAnsi="Times New Roman"/>
          <w:color w:val="000000" w:themeColor="text1"/>
        </w:rPr>
        <w:t xml:space="preserve"> Dimana Sebagian </w:t>
      </w:r>
      <w:proofErr w:type="spellStart"/>
      <w:r w:rsidRPr="0003081D">
        <w:rPr>
          <w:rFonts w:ascii="Times New Roman" w:hAnsi="Times New Roman"/>
          <w:color w:val="000000" w:themeColor="text1"/>
        </w:rPr>
        <w:t>besar</w:t>
      </w:r>
      <w:proofErr w:type="spellEnd"/>
      <w:r w:rsidRPr="0003081D">
        <w:rPr>
          <w:rFonts w:ascii="Times New Roman" w:hAnsi="Times New Roman"/>
          <w:color w:val="000000" w:themeColor="text1"/>
        </w:rPr>
        <w:t xml:space="preserve"> guru </w:t>
      </w:r>
      <w:proofErr w:type="spellStart"/>
      <w:r w:rsidRPr="0003081D">
        <w:rPr>
          <w:rFonts w:ascii="Times New Roman" w:hAnsi="Times New Roman"/>
          <w:color w:val="000000" w:themeColor="text1"/>
        </w:rPr>
        <w:t>merancang</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pembelajaran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secara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efektif</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termasuk</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menyusun</w:t>
      </w:r>
      <w:proofErr w:type="spellEnd"/>
      <w:r w:rsidRPr="0003081D">
        <w:rPr>
          <w:rFonts w:ascii="Times New Roman" w:hAnsi="Times New Roman"/>
          <w:color w:val="000000" w:themeColor="text1"/>
        </w:rPr>
        <w:t xml:space="preserve"> RPP, </w:t>
      </w:r>
      <w:proofErr w:type="spellStart"/>
      <w:r w:rsidRPr="0003081D">
        <w:rPr>
          <w:rFonts w:ascii="Times New Roman" w:hAnsi="Times New Roman"/>
          <w:color w:val="000000" w:themeColor="text1"/>
        </w:rPr>
        <w:t>memilih</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metode</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pembelajaran</w:t>
      </w:r>
      <w:proofErr w:type="spellEnd"/>
      <w:r w:rsidRPr="0003081D">
        <w:rPr>
          <w:rFonts w:ascii="Times New Roman" w:hAnsi="Times New Roman"/>
          <w:color w:val="000000" w:themeColor="text1"/>
        </w:rPr>
        <w:t xml:space="preserve"> yang </w:t>
      </w:r>
      <w:proofErr w:type="spellStart"/>
      <w:r w:rsidRPr="0003081D">
        <w:rPr>
          <w:rFonts w:ascii="Times New Roman" w:hAnsi="Times New Roman"/>
          <w:color w:val="000000" w:themeColor="text1"/>
        </w:rPr>
        <w:t>tepat</w:t>
      </w:r>
      <w:proofErr w:type="spellEnd"/>
      <w:r w:rsidRPr="0003081D">
        <w:rPr>
          <w:rFonts w:ascii="Times New Roman" w:hAnsi="Times New Roman"/>
          <w:color w:val="000000" w:themeColor="text1"/>
        </w:rPr>
        <w:t xml:space="preserve">, dan </w:t>
      </w:r>
      <w:proofErr w:type="spellStart"/>
      <w:r w:rsidRPr="0003081D">
        <w:rPr>
          <w:rFonts w:ascii="Times New Roman" w:hAnsi="Times New Roman"/>
          <w:color w:val="000000" w:themeColor="text1"/>
        </w:rPr>
        <w:t>mengalokasikan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waktu</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secara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efisien</w:t>
      </w:r>
      <w:proofErr w:type="spellEnd"/>
      <w:r w:rsidRPr="0003081D">
        <w:rPr>
          <w:rFonts w:ascii="Times New Roman" w:hAnsi="Times New Roman"/>
          <w:color w:val="000000" w:themeColor="text1"/>
        </w:rPr>
        <w:t xml:space="preserve">. Sebagian </w:t>
      </w:r>
      <w:proofErr w:type="spellStart"/>
      <w:r w:rsidRPr="0003081D">
        <w:rPr>
          <w:rFonts w:ascii="Times New Roman" w:hAnsi="Times New Roman"/>
          <w:color w:val="000000" w:themeColor="text1"/>
        </w:rPr>
        <w:t>besar</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responden</w:t>
      </w:r>
      <w:proofErr w:type="spellEnd"/>
      <w:r w:rsidRPr="0003081D">
        <w:rPr>
          <w:rFonts w:ascii="Times New Roman" w:hAnsi="Times New Roman"/>
          <w:color w:val="000000" w:themeColor="text1"/>
        </w:rPr>
        <w:t xml:space="preserve"> (mode 4) </w:t>
      </w:r>
      <w:proofErr w:type="spellStart"/>
      <w:r w:rsidRPr="0003081D">
        <w:rPr>
          <w:rFonts w:ascii="Times New Roman" w:hAnsi="Times New Roman"/>
          <w:color w:val="000000" w:themeColor="text1"/>
        </w:rPr>
        <w:t>memberikan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tanggapan</w:t>
      </w:r>
      <w:proofErr w:type="spellEnd"/>
      <w:r w:rsidRPr="0003081D">
        <w:rPr>
          <w:rFonts w:ascii="Times New Roman" w:hAnsi="Times New Roman"/>
          <w:color w:val="000000" w:themeColor="text1"/>
        </w:rPr>
        <w:t xml:space="preserve"> yang </w:t>
      </w:r>
      <w:proofErr w:type="spellStart"/>
      <w:r w:rsidRPr="0003081D">
        <w:rPr>
          <w:rFonts w:ascii="Times New Roman" w:hAnsi="Times New Roman"/>
          <w:color w:val="000000" w:themeColor="text1"/>
        </w:rPr>
        <w:t>positif</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hal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ini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Pelaksanaan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Pembelajaran</w:t>
      </w:r>
      <w:proofErr w:type="spellEnd"/>
      <w:r w:rsidRPr="0003081D">
        <w:rPr>
          <w:rFonts w:ascii="Times New Roman" w:hAnsi="Times New Roman"/>
          <w:color w:val="000000" w:themeColor="text1"/>
        </w:rPr>
        <w:t xml:space="preserve"> Guru </w:t>
      </w:r>
      <w:proofErr w:type="spellStart"/>
      <w:r w:rsidRPr="0003081D">
        <w:rPr>
          <w:rFonts w:ascii="Times New Roman" w:hAnsi="Times New Roman"/>
          <w:color w:val="000000" w:themeColor="text1"/>
        </w:rPr>
        <w:t>dinilai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sering</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melaksanakan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pembelajaran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sesuai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kurikulum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menggunakan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metode</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bervariasi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memberikan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umpan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balik</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konstruktif</w:t>
      </w:r>
      <w:proofErr w:type="spellEnd"/>
      <w:r w:rsidRPr="0003081D">
        <w:rPr>
          <w:rFonts w:ascii="Times New Roman" w:hAnsi="Times New Roman"/>
          <w:color w:val="000000" w:themeColor="text1"/>
        </w:rPr>
        <w:t xml:space="preserve">, dan </w:t>
      </w:r>
      <w:proofErr w:type="spellStart"/>
      <w:r w:rsidRPr="0003081D">
        <w:rPr>
          <w:rFonts w:ascii="Times New Roman" w:hAnsi="Times New Roman"/>
          <w:color w:val="000000" w:themeColor="text1"/>
        </w:rPr>
        <w:t>menciptakan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pembelajaran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interaktif</w:t>
      </w:r>
      <w:proofErr w:type="spellEnd"/>
      <w:r w:rsidRPr="0003081D">
        <w:rPr>
          <w:rFonts w:ascii="Times New Roman" w:hAnsi="Times New Roman"/>
          <w:color w:val="000000" w:themeColor="text1"/>
        </w:rPr>
        <w:t xml:space="preserve">. Mode 4 </w:t>
      </w:r>
      <w:proofErr w:type="spellStart"/>
      <w:r w:rsidRPr="0003081D">
        <w:rPr>
          <w:rFonts w:ascii="Times New Roman" w:hAnsi="Times New Roman"/>
          <w:color w:val="000000" w:themeColor="text1"/>
        </w:rPr>
        <w:t>sebesar</w:t>
      </w:r>
      <w:proofErr w:type="spellEnd"/>
      <w:r w:rsidRPr="0003081D">
        <w:rPr>
          <w:rFonts w:ascii="Times New Roman" w:hAnsi="Times New Roman"/>
          <w:color w:val="000000" w:themeColor="text1"/>
        </w:rPr>
        <w:t xml:space="preserve"> 73% </w:t>
      </w:r>
      <w:proofErr w:type="spellStart"/>
      <w:r w:rsidRPr="0003081D">
        <w:rPr>
          <w:rFonts w:ascii="Times New Roman" w:hAnsi="Times New Roman"/>
          <w:color w:val="000000" w:themeColor="text1"/>
        </w:rPr>
        <w:t>menunjukkan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kesesuaian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responden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melaksanakan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pembelajaran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Evaluasi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Pembelajaran</w:t>
      </w:r>
      <w:proofErr w:type="spellEnd"/>
      <w:r w:rsidRPr="0003081D">
        <w:rPr>
          <w:rFonts w:ascii="Times New Roman" w:hAnsi="Times New Roman"/>
          <w:color w:val="000000" w:themeColor="text1"/>
        </w:rPr>
        <w:t xml:space="preserve">: Guru </w:t>
      </w:r>
      <w:proofErr w:type="spellStart"/>
      <w:r w:rsidRPr="0003081D">
        <w:rPr>
          <w:rFonts w:ascii="Times New Roman" w:hAnsi="Times New Roman"/>
          <w:color w:val="000000" w:themeColor="text1"/>
        </w:rPr>
        <w:t>melakukan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evaluasi</w:t>
      </w:r>
      <w:proofErr w:type="spellEnd"/>
      <w:r w:rsidRPr="0003081D">
        <w:rPr>
          <w:rFonts w:ascii="Times New Roman" w:hAnsi="Times New Roman"/>
          <w:color w:val="000000" w:themeColor="text1"/>
        </w:rPr>
        <w:t xml:space="preserve"> di </w:t>
      </w:r>
      <w:proofErr w:type="spellStart"/>
      <w:r w:rsidRPr="0003081D">
        <w:rPr>
          <w:rFonts w:ascii="Times New Roman" w:hAnsi="Times New Roman"/>
          <w:color w:val="000000" w:themeColor="text1"/>
        </w:rPr>
        <w:t>akhir</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pembelajaran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mengukur</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kemampuan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siswa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serta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memberikan</w:t>
      </w:r>
      <w:proofErr w:type="spellEnd"/>
      <w:r w:rsidRPr="0003081D">
        <w:rPr>
          <w:rFonts w:ascii="Times New Roman" w:hAnsi="Times New Roman"/>
          <w:color w:val="000000" w:themeColor="text1"/>
        </w:rPr>
        <w:t xml:space="preserve"> remedial. Mode 4 </w:t>
      </w:r>
      <w:proofErr w:type="spellStart"/>
      <w:r w:rsidRPr="0003081D">
        <w:rPr>
          <w:rFonts w:ascii="Times New Roman" w:hAnsi="Times New Roman"/>
          <w:color w:val="000000" w:themeColor="text1"/>
        </w:rPr>
        <w:t>menunjukkan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konsistensi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evaluasi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Tindak</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Lanjut</w:t>
      </w:r>
      <w:proofErr w:type="spellEnd"/>
      <w:r w:rsidRPr="0003081D">
        <w:rPr>
          <w:rFonts w:ascii="Times New Roman" w:hAnsi="Times New Roman"/>
          <w:color w:val="000000" w:themeColor="text1"/>
        </w:rPr>
        <w:t xml:space="preserve"> Hasil </w:t>
      </w:r>
      <w:proofErr w:type="spellStart"/>
      <w:r w:rsidRPr="0003081D">
        <w:rPr>
          <w:rFonts w:ascii="Times New Roman" w:hAnsi="Times New Roman"/>
          <w:color w:val="000000" w:themeColor="text1"/>
        </w:rPr>
        <w:t>Pembelajaran</w:t>
      </w:r>
      <w:proofErr w:type="spellEnd"/>
      <w:r w:rsidRPr="0003081D">
        <w:rPr>
          <w:rFonts w:ascii="Times New Roman" w:hAnsi="Times New Roman"/>
          <w:color w:val="000000" w:themeColor="text1"/>
        </w:rPr>
        <w:t xml:space="preserve">: Guru </w:t>
      </w:r>
      <w:proofErr w:type="spellStart"/>
      <w:r w:rsidRPr="0003081D">
        <w:rPr>
          <w:rFonts w:ascii="Times New Roman" w:hAnsi="Times New Roman"/>
          <w:color w:val="000000" w:themeColor="text1"/>
        </w:rPr>
        <w:t>menganalisis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hasil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evaluasi</w:t>
      </w:r>
      <w:proofErr w:type="spellEnd"/>
      <w:r w:rsidRPr="0003081D">
        <w:rPr>
          <w:rFonts w:ascii="Times New Roman" w:hAnsi="Times New Roman"/>
          <w:color w:val="000000" w:themeColor="text1"/>
        </w:rPr>
        <w:t xml:space="preserve"> dan </w:t>
      </w:r>
      <w:proofErr w:type="spellStart"/>
      <w:r w:rsidRPr="0003081D">
        <w:rPr>
          <w:rFonts w:ascii="Times New Roman" w:hAnsi="Times New Roman"/>
          <w:color w:val="000000" w:themeColor="text1"/>
        </w:rPr>
        <w:t>memberikan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pengayaan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untuk</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meningkatkan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kemampuan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siswa</w:t>
      </w:r>
      <w:proofErr w:type="spellEnd"/>
      <w:r w:rsidRPr="0003081D">
        <w:rPr>
          <w:rFonts w:ascii="Times New Roman" w:hAnsi="Times New Roman"/>
          <w:color w:val="000000" w:themeColor="text1"/>
        </w:rPr>
        <w:t>.</w:t>
      </w:r>
    </w:p>
    <w:p w14:paraId="3BFFBE17" w14:textId="77777777" w:rsidR="00BB15CB" w:rsidRPr="0003081D" w:rsidRDefault="00BB15CB" w:rsidP="00ED7253">
      <w:pPr>
        <w:pStyle w:val="ListParagraph"/>
        <w:tabs>
          <w:tab w:val="center" w:pos="4726"/>
          <w:tab w:val="left" w:pos="5145"/>
        </w:tabs>
        <w:spacing w:after="0" w:line="240" w:lineRule="auto"/>
        <w:ind w:left="0" w:firstLine="567"/>
        <w:jc w:val="both"/>
        <w:rPr>
          <w:rFonts w:ascii="Times New Roman" w:hAnsi="Times New Roman"/>
          <w:color w:val="000000" w:themeColor="text1"/>
        </w:rPr>
      </w:pPr>
      <w:r w:rsidRPr="0003081D">
        <w:rPr>
          <w:rFonts w:ascii="Times New Roman" w:hAnsi="Times New Roman"/>
          <w:color w:val="000000" w:themeColor="text1"/>
        </w:rPr>
        <w:t xml:space="preserve">Pada </w:t>
      </w:r>
      <w:proofErr w:type="spellStart"/>
      <w:r w:rsidRPr="0003081D">
        <w:rPr>
          <w:rFonts w:ascii="Times New Roman" w:hAnsi="Times New Roman"/>
          <w:color w:val="000000" w:themeColor="text1"/>
        </w:rPr>
        <w:t>Analisis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Regresi</w:t>
      </w:r>
      <w:proofErr w:type="spellEnd"/>
      <w:r w:rsidRPr="0003081D">
        <w:rPr>
          <w:rFonts w:ascii="Times New Roman" w:hAnsi="Times New Roman"/>
          <w:color w:val="000000" w:themeColor="text1"/>
        </w:rPr>
        <w:t xml:space="preserve"> Linier </w:t>
      </w:r>
      <w:proofErr w:type="spellStart"/>
      <w:r w:rsidRPr="0003081D">
        <w:rPr>
          <w:rFonts w:ascii="Times New Roman" w:hAnsi="Times New Roman"/>
          <w:color w:val="000000" w:themeColor="text1"/>
        </w:rPr>
        <w:t>Berganda</w:t>
      </w:r>
      <w:proofErr w:type="spellEnd"/>
      <w:r w:rsidRPr="0003081D">
        <w:rPr>
          <w:rFonts w:ascii="Times New Roman" w:hAnsi="Times New Roman"/>
          <w:color w:val="000000" w:themeColor="text1"/>
        </w:rPr>
        <w:t xml:space="preserve"> </w:t>
      </w:r>
      <w:proofErr w:type="spellStart"/>
      <w:proofErr w:type="gramStart"/>
      <w:r w:rsidRPr="0003081D">
        <w:rPr>
          <w:rFonts w:ascii="Times New Roman" w:hAnsi="Times New Roman"/>
          <w:color w:val="000000" w:themeColor="text1"/>
        </w:rPr>
        <w:t>menunjukan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bahwa</w:t>
      </w:r>
      <w:proofErr w:type="spellEnd"/>
      <w:proofErr w:type="gram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kedua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variabel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bebas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yaitu</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kompetensi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pedagogik</w:t>
      </w:r>
      <w:proofErr w:type="spellEnd"/>
      <w:r w:rsidRPr="0003081D">
        <w:rPr>
          <w:rFonts w:ascii="Times New Roman" w:hAnsi="Times New Roman"/>
          <w:color w:val="000000" w:themeColor="text1"/>
        </w:rPr>
        <w:t xml:space="preserve"> (X1) dan </w:t>
      </w:r>
      <w:proofErr w:type="spellStart"/>
      <w:r w:rsidRPr="0003081D">
        <w:rPr>
          <w:rFonts w:ascii="Times New Roman" w:hAnsi="Times New Roman"/>
          <w:color w:val="000000" w:themeColor="text1"/>
        </w:rPr>
        <w:t>kompetensi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profesional</w:t>
      </w:r>
      <w:proofErr w:type="spellEnd"/>
      <w:r w:rsidRPr="0003081D">
        <w:rPr>
          <w:rFonts w:ascii="Times New Roman" w:hAnsi="Times New Roman"/>
          <w:color w:val="000000" w:themeColor="text1"/>
        </w:rPr>
        <w:t xml:space="preserve"> (X2), </w:t>
      </w:r>
      <w:proofErr w:type="spellStart"/>
      <w:r w:rsidRPr="0003081D">
        <w:rPr>
          <w:rFonts w:ascii="Times New Roman" w:hAnsi="Times New Roman"/>
          <w:color w:val="000000" w:themeColor="text1"/>
        </w:rPr>
        <w:t>berpengaruh</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terhadap</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kinerja</w:t>
      </w:r>
      <w:proofErr w:type="spellEnd"/>
      <w:r w:rsidRPr="0003081D">
        <w:rPr>
          <w:rFonts w:ascii="Times New Roman" w:hAnsi="Times New Roman"/>
          <w:color w:val="000000" w:themeColor="text1"/>
        </w:rPr>
        <w:t xml:space="preserve"> guru (Y). Hasil </w:t>
      </w:r>
      <w:proofErr w:type="spellStart"/>
      <w:r w:rsidRPr="0003081D">
        <w:rPr>
          <w:rFonts w:ascii="Times New Roman" w:hAnsi="Times New Roman"/>
          <w:color w:val="000000" w:themeColor="text1"/>
        </w:rPr>
        <w:t>analisis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regresi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menghasilkan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persamaan</w:t>
      </w:r>
      <w:proofErr w:type="spellEnd"/>
      <w:r w:rsidRPr="0003081D">
        <w:rPr>
          <w:rFonts w:ascii="Times New Roman" w:hAnsi="Times New Roman"/>
          <w:color w:val="000000" w:themeColor="text1"/>
        </w:rPr>
        <w:t xml:space="preserve">: Log Y = 0.660 + 0.0324 Log X1 + 0.707 Log X2. Dari </w:t>
      </w:r>
      <w:proofErr w:type="spellStart"/>
      <w:r w:rsidRPr="0003081D">
        <w:rPr>
          <w:rFonts w:ascii="Times New Roman" w:hAnsi="Times New Roman"/>
          <w:color w:val="000000" w:themeColor="text1"/>
        </w:rPr>
        <w:t>hasil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ini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diketahui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bahwa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peningkatan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kompetensi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pedagogik</w:t>
      </w:r>
      <w:proofErr w:type="spellEnd"/>
      <w:r w:rsidRPr="0003081D">
        <w:rPr>
          <w:rFonts w:ascii="Times New Roman" w:hAnsi="Times New Roman"/>
          <w:color w:val="000000" w:themeColor="text1"/>
        </w:rPr>
        <w:t xml:space="preserve"> dan </w:t>
      </w:r>
      <w:proofErr w:type="spellStart"/>
      <w:r w:rsidRPr="0003081D">
        <w:rPr>
          <w:rFonts w:ascii="Times New Roman" w:hAnsi="Times New Roman"/>
          <w:color w:val="000000" w:themeColor="text1"/>
        </w:rPr>
        <w:t>profesional</w:t>
      </w:r>
      <w:proofErr w:type="spellEnd"/>
      <w:r w:rsidRPr="0003081D">
        <w:rPr>
          <w:rFonts w:ascii="Times New Roman" w:hAnsi="Times New Roman"/>
          <w:color w:val="000000" w:themeColor="text1"/>
        </w:rPr>
        <w:t xml:space="preserve"> </w:t>
      </w:r>
      <w:proofErr w:type="spellStart"/>
      <w:proofErr w:type="gramStart"/>
      <w:r w:rsidRPr="0003081D">
        <w:rPr>
          <w:rFonts w:ascii="Times New Roman" w:hAnsi="Times New Roman"/>
          <w:color w:val="000000" w:themeColor="text1"/>
        </w:rPr>
        <w:t>dapat</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meningkatkan</w:t>
      </w:r>
      <w:proofErr w:type="spellEnd"/>
      <w:proofErr w:type="gram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kinerja</w:t>
      </w:r>
      <w:proofErr w:type="spellEnd"/>
      <w:r w:rsidRPr="0003081D">
        <w:rPr>
          <w:rFonts w:ascii="Times New Roman" w:hAnsi="Times New Roman"/>
          <w:color w:val="000000" w:themeColor="text1"/>
        </w:rPr>
        <w:t xml:space="preserve"> guru. </w:t>
      </w:r>
      <w:proofErr w:type="spellStart"/>
      <w:r w:rsidRPr="0003081D">
        <w:rPr>
          <w:rFonts w:ascii="Times New Roman" w:hAnsi="Times New Roman"/>
          <w:color w:val="000000" w:themeColor="text1"/>
        </w:rPr>
        <w:t>Selanjutnya</w:t>
      </w:r>
      <w:proofErr w:type="spellEnd"/>
      <w:r w:rsidRPr="0003081D">
        <w:rPr>
          <w:rFonts w:ascii="Times New Roman" w:hAnsi="Times New Roman"/>
          <w:color w:val="000000" w:themeColor="text1"/>
        </w:rPr>
        <w:t xml:space="preserve"> data Uji </w:t>
      </w:r>
      <w:proofErr w:type="spellStart"/>
      <w:r w:rsidRPr="0003081D">
        <w:rPr>
          <w:rFonts w:ascii="Times New Roman" w:hAnsi="Times New Roman"/>
          <w:color w:val="000000" w:themeColor="text1"/>
        </w:rPr>
        <w:t>Asumsi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Klasik</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yakni</w:t>
      </w:r>
      <w:proofErr w:type="spellEnd"/>
      <w:r w:rsidRPr="0003081D">
        <w:rPr>
          <w:rFonts w:ascii="Times New Roman" w:hAnsi="Times New Roman"/>
          <w:color w:val="000000" w:themeColor="text1"/>
        </w:rPr>
        <w:t xml:space="preserve"> uji </w:t>
      </w:r>
      <w:proofErr w:type="spellStart"/>
      <w:r w:rsidRPr="0003081D">
        <w:rPr>
          <w:rFonts w:ascii="Times New Roman" w:hAnsi="Times New Roman"/>
          <w:color w:val="000000" w:themeColor="text1"/>
        </w:rPr>
        <w:t>Normalitas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menunjukan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bahwa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Variabel</w:t>
      </w:r>
      <w:proofErr w:type="spellEnd"/>
      <w:r w:rsidRPr="0003081D">
        <w:rPr>
          <w:rFonts w:ascii="Times New Roman" w:hAnsi="Times New Roman"/>
          <w:color w:val="000000" w:themeColor="text1"/>
        </w:rPr>
        <w:t xml:space="preserve"> X1 dan X2 </w:t>
      </w:r>
      <w:proofErr w:type="spellStart"/>
      <w:r w:rsidRPr="0003081D">
        <w:rPr>
          <w:rFonts w:ascii="Times New Roman" w:hAnsi="Times New Roman"/>
          <w:color w:val="000000" w:themeColor="text1"/>
        </w:rPr>
        <w:t>terdistribusi</w:t>
      </w:r>
      <w:proofErr w:type="spellEnd"/>
      <w:r w:rsidRPr="0003081D">
        <w:rPr>
          <w:rFonts w:ascii="Times New Roman" w:hAnsi="Times New Roman"/>
          <w:color w:val="000000" w:themeColor="text1"/>
        </w:rPr>
        <w:t xml:space="preserve"> normal </w:t>
      </w:r>
      <w:proofErr w:type="spellStart"/>
      <w:r w:rsidRPr="0003081D">
        <w:rPr>
          <w:rFonts w:ascii="Times New Roman" w:hAnsi="Times New Roman"/>
          <w:color w:val="000000" w:themeColor="text1"/>
        </w:rPr>
        <w:t>terhadap</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variabel</w:t>
      </w:r>
      <w:proofErr w:type="spellEnd"/>
      <w:r w:rsidRPr="0003081D">
        <w:rPr>
          <w:rFonts w:ascii="Times New Roman" w:hAnsi="Times New Roman"/>
          <w:color w:val="000000" w:themeColor="text1"/>
        </w:rPr>
        <w:t xml:space="preserve"> Y, </w:t>
      </w:r>
      <w:proofErr w:type="spellStart"/>
      <w:r w:rsidRPr="0003081D">
        <w:rPr>
          <w:rFonts w:ascii="Times New Roman" w:hAnsi="Times New Roman"/>
          <w:color w:val="000000" w:themeColor="text1"/>
        </w:rPr>
        <w:t>dapa</w:t>
      </w:r>
      <w:proofErr w:type="spellEnd"/>
      <w:r w:rsidRPr="0003081D">
        <w:rPr>
          <w:rFonts w:ascii="Times New Roman" w:hAnsi="Times New Roman"/>
          <w:color w:val="000000" w:themeColor="text1"/>
        </w:rPr>
        <w:t xml:space="preserve"> uji </w:t>
      </w:r>
      <w:proofErr w:type="spellStart"/>
      <w:r w:rsidRPr="0003081D">
        <w:rPr>
          <w:rFonts w:ascii="Times New Roman" w:hAnsi="Times New Roman"/>
          <w:color w:val="000000" w:themeColor="text1"/>
        </w:rPr>
        <w:t>Linieritas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menunjukan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Hubungan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antara</w:t>
      </w:r>
      <w:proofErr w:type="spellEnd"/>
      <w:r w:rsidRPr="0003081D">
        <w:rPr>
          <w:rFonts w:ascii="Times New Roman" w:hAnsi="Times New Roman"/>
          <w:color w:val="000000" w:themeColor="text1"/>
        </w:rPr>
        <w:t xml:space="preserve"> X1 dan Y </w:t>
      </w:r>
      <w:proofErr w:type="spellStart"/>
      <w:r w:rsidRPr="0003081D">
        <w:rPr>
          <w:rFonts w:ascii="Times New Roman" w:hAnsi="Times New Roman"/>
          <w:color w:val="000000" w:themeColor="text1"/>
        </w:rPr>
        <w:t>tidak</w:t>
      </w:r>
      <w:proofErr w:type="spellEnd"/>
      <w:r w:rsidRPr="0003081D">
        <w:rPr>
          <w:rFonts w:ascii="Times New Roman" w:hAnsi="Times New Roman"/>
          <w:color w:val="000000" w:themeColor="text1"/>
        </w:rPr>
        <w:t xml:space="preserve"> linier, </w:t>
      </w:r>
      <w:proofErr w:type="spellStart"/>
      <w:r w:rsidRPr="0003081D">
        <w:rPr>
          <w:rFonts w:ascii="Times New Roman" w:hAnsi="Times New Roman"/>
          <w:color w:val="000000" w:themeColor="text1"/>
        </w:rPr>
        <w:t>tetapi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antara</w:t>
      </w:r>
      <w:proofErr w:type="spellEnd"/>
      <w:r w:rsidRPr="0003081D">
        <w:rPr>
          <w:rFonts w:ascii="Times New Roman" w:hAnsi="Times New Roman"/>
          <w:color w:val="000000" w:themeColor="text1"/>
        </w:rPr>
        <w:t xml:space="preserve"> X2 dan Y linier. Selain </w:t>
      </w:r>
      <w:proofErr w:type="spellStart"/>
      <w:r w:rsidRPr="0003081D">
        <w:rPr>
          <w:rFonts w:ascii="Times New Roman" w:hAnsi="Times New Roman"/>
          <w:color w:val="000000" w:themeColor="text1"/>
        </w:rPr>
        <w:t>itu</w:t>
      </w:r>
      <w:proofErr w:type="spellEnd"/>
      <w:r w:rsidRPr="0003081D">
        <w:rPr>
          <w:rFonts w:ascii="Times New Roman" w:hAnsi="Times New Roman"/>
          <w:color w:val="000000" w:themeColor="text1"/>
        </w:rPr>
        <w:t xml:space="preserve"> uji </w:t>
      </w:r>
      <w:proofErr w:type="spellStart"/>
      <w:r w:rsidRPr="0003081D">
        <w:rPr>
          <w:rFonts w:ascii="Times New Roman" w:hAnsi="Times New Roman"/>
          <w:color w:val="000000" w:themeColor="text1"/>
        </w:rPr>
        <w:t>Homoskedastisitas</w:t>
      </w:r>
      <w:proofErr w:type="spellEnd"/>
      <w:r w:rsidRPr="0003081D">
        <w:rPr>
          <w:rFonts w:ascii="Times New Roman" w:hAnsi="Times New Roman"/>
          <w:color w:val="000000" w:themeColor="text1"/>
        </w:rPr>
        <w:t xml:space="preserve">: Model </w:t>
      </w:r>
      <w:proofErr w:type="spellStart"/>
      <w:r w:rsidRPr="0003081D">
        <w:rPr>
          <w:rFonts w:ascii="Times New Roman" w:hAnsi="Times New Roman"/>
          <w:color w:val="000000" w:themeColor="text1"/>
        </w:rPr>
        <w:t>memenuhi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asumsi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homoskedastisitas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sehingga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hasil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analisis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regresi</w:t>
      </w:r>
      <w:proofErr w:type="spellEnd"/>
      <w:r w:rsidRPr="0003081D">
        <w:rPr>
          <w:rFonts w:ascii="Times New Roman" w:hAnsi="Times New Roman"/>
          <w:color w:val="000000" w:themeColor="text1"/>
        </w:rPr>
        <w:t xml:space="preserve"> valid. Pada uji </w:t>
      </w:r>
      <w:proofErr w:type="spellStart"/>
      <w:r w:rsidRPr="0003081D">
        <w:rPr>
          <w:rFonts w:ascii="Times New Roman" w:hAnsi="Times New Roman"/>
          <w:color w:val="000000" w:themeColor="text1"/>
        </w:rPr>
        <w:t>Multikolinieritas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menunjukan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bahwa</w:t>
      </w:r>
      <w:proofErr w:type="spellEnd"/>
      <w:r w:rsidRPr="0003081D">
        <w:rPr>
          <w:rFonts w:ascii="Times New Roman" w:hAnsi="Times New Roman"/>
          <w:color w:val="000000" w:themeColor="text1"/>
        </w:rPr>
        <w:t xml:space="preserve"> Tidak </w:t>
      </w:r>
      <w:proofErr w:type="spellStart"/>
      <w:r w:rsidRPr="0003081D">
        <w:rPr>
          <w:rFonts w:ascii="Times New Roman" w:hAnsi="Times New Roman"/>
          <w:color w:val="000000" w:themeColor="text1"/>
        </w:rPr>
        <w:t>ada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gejala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multikolinieritas</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ditunjukkan</w:t>
      </w:r>
      <w:proofErr w:type="spellEnd"/>
      <w:r w:rsidRPr="0003081D">
        <w:rPr>
          <w:rFonts w:ascii="Times New Roman" w:hAnsi="Times New Roman"/>
          <w:color w:val="000000" w:themeColor="text1"/>
        </w:rPr>
        <w:t xml:space="preserve"> oleh </w:t>
      </w:r>
      <w:proofErr w:type="spellStart"/>
      <w:r w:rsidRPr="0003081D">
        <w:rPr>
          <w:rFonts w:ascii="Times New Roman" w:hAnsi="Times New Roman"/>
          <w:color w:val="000000" w:themeColor="text1"/>
        </w:rPr>
        <w:t>nilai</w:t>
      </w:r>
      <w:proofErr w:type="spellEnd"/>
      <w:r w:rsidRPr="0003081D">
        <w:rPr>
          <w:rFonts w:ascii="Times New Roman" w:hAnsi="Times New Roman"/>
          <w:color w:val="000000" w:themeColor="text1"/>
        </w:rPr>
        <w:t xml:space="preserve"> VIF </w:t>
      </w:r>
      <w:proofErr w:type="spellStart"/>
      <w:r w:rsidRPr="0003081D">
        <w:rPr>
          <w:rFonts w:ascii="Times New Roman" w:hAnsi="Times New Roman"/>
          <w:color w:val="000000" w:themeColor="text1"/>
        </w:rPr>
        <w:t>kurang</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dari</w:t>
      </w:r>
      <w:proofErr w:type="spellEnd"/>
      <w:r w:rsidRPr="0003081D">
        <w:rPr>
          <w:rFonts w:ascii="Times New Roman" w:hAnsi="Times New Roman"/>
          <w:color w:val="000000" w:themeColor="text1"/>
        </w:rPr>
        <w:t xml:space="preserve"> 5. Dan uji </w:t>
      </w:r>
      <w:proofErr w:type="spellStart"/>
      <w:r w:rsidRPr="0003081D">
        <w:rPr>
          <w:rFonts w:ascii="Times New Roman" w:hAnsi="Times New Roman"/>
          <w:color w:val="000000" w:themeColor="text1"/>
        </w:rPr>
        <w:t>Autokorelasi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menujujan</w:t>
      </w:r>
      <w:proofErr w:type="spellEnd"/>
      <w:r w:rsidRPr="0003081D">
        <w:rPr>
          <w:rFonts w:ascii="Times New Roman" w:hAnsi="Times New Roman"/>
          <w:color w:val="000000" w:themeColor="text1"/>
        </w:rPr>
        <w:t xml:space="preserve"> Tidak </w:t>
      </w:r>
      <w:proofErr w:type="spellStart"/>
      <w:r w:rsidRPr="0003081D">
        <w:rPr>
          <w:rFonts w:ascii="Times New Roman" w:hAnsi="Times New Roman"/>
          <w:color w:val="000000" w:themeColor="text1"/>
        </w:rPr>
        <w:t>ada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autokorelasi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dengan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nilai</w:t>
      </w:r>
      <w:proofErr w:type="spellEnd"/>
      <w:r w:rsidRPr="0003081D">
        <w:rPr>
          <w:rFonts w:ascii="Times New Roman" w:hAnsi="Times New Roman"/>
          <w:color w:val="000000" w:themeColor="text1"/>
        </w:rPr>
        <w:t xml:space="preserve"> Durbin-Watson 1.61705 </w:t>
      </w:r>
      <w:proofErr w:type="spellStart"/>
      <w:r w:rsidRPr="0003081D">
        <w:rPr>
          <w:rFonts w:ascii="Times New Roman" w:hAnsi="Times New Roman"/>
          <w:color w:val="000000" w:themeColor="text1"/>
        </w:rPr>
        <w:t>berada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batas </w:t>
      </w:r>
      <w:proofErr w:type="spellStart"/>
      <w:proofErr w:type="gramStart"/>
      <w:r w:rsidRPr="0003081D">
        <w:rPr>
          <w:rFonts w:ascii="Times New Roman" w:hAnsi="Times New Roman"/>
          <w:color w:val="000000" w:themeColor="text1"/>
        </w:rPr>
        <w:t>toleransi.Uji</w:t>
      </w:r>
      <w:proofErr w:type="spellEnd"/>
      <w:proofErr w:type="gram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Hipotesis</w:t>
      </w:r>
      <w:proofErr w:type="spellEnd"/>
      <w:r w:rsidRPr="0003081D">
        <w:rPr>
          <w:rFonts w:ascii="Times New Roman" w:hAnsi="Times New Roman"/>
          <w:color w:val="000000" w:themeColor="text1"/>
        </w:rPr>
        <w:t xml:space="preserve">: pada uji f, data </w:t>
      </w:r>
      <w:proofErr w:type="spellStart"/>
      <w:r w:rsidRPr="0003081D">
        <w:rPr>
          <w:rFonts w:ascii="Times New Roman" w:hAnsi="Times New Roman"/>
          <w:color w:val="000000" w:themeColor="text1"/>
        </w:rPr>
        <w:t>menunjukan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bahawa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Terdapat</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pengaruh</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signifikan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antara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kompetensi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pedagogik</w:t>
      </w:r>
      <w:proofErr w:type="spellEnd"/>
      <w:r w:rsidRPr="0003081D">
        <w:rPr>
          <w:rFonts w:ascii="Times New Roman" w:hAnsi="Times New Roman"/>
          <w:color w:val="000000" w:themeColor="text1"/>
        </w:rPr>
        <w:t xml:space="preserve"> (X1) dan </w:t>
      </w:r>
      <w:proofErr w:type="spellStart"/>
      <w:r w:rsidRPr="0003081D">
        <w:rPr>
          <w:rFonts w:ascii="Times New Roman" w:hAnsi="Times New Roman"/>
          <w:color w:val="000000" w:themeColor="text1"/>
        </w:rPr>
        <w:t>profesional</w:t>
      </w:r>
      <w:proofErr w:type="spellEnd"/>
      <w:r w:rsidRPr="0003081D">
        <w:rPr>
          <w:rFonts w:ascii="Times New Roman" w:hAnsi="Times New Roman"/>
          <w:color w:val="000000" w:themeColor="text1"/>
        </w:rPr>
        <w:t xml:space="preserve"> (X2) </w:t>
      </w:r>
      <w:proofErr w:type="spellStart"/>
      <w:r w:rsidRPr="0003081D">
        <w:rPr>
          <w:rFonts w:ascii="Times New Roman" w:hAnsi="Times New Roman"/>
          <w:color w:val="000000" w:themeColor="text1"/>
        </w:rPr>
        <w:t>terhadap</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kinerja</w:t>
      </w:r>
      <w:proofErr w:type="spellEnd"/>
      <w:r w:rsidRPr="0003081D">
        <w:rPr>
          <w:rFonts w:ascii="Times New Roman" w:hAnsi="Times New Roman"/>
          <w:color w:val="000000" w:themeColor="text1"/>
        </w:rPr>
        <w:t xml:space="preserve"> guru (Y), </w:t>
      </w:r>
      <w:proofErr w:type="spellStart"/>
      <w:r w:rsidRPr="0003081D">
        <w:rPr>
          <w:rFonts w:ascii="Times New Roman" w:hAnsi="Times New Roman"/>
          <w:color w:val="000000" w:themeColor="text1"/>
        </w:rPr>
        <w:t>dengan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nilai</w:t>
      </w:r>
      <w:proofErr w:type="spellEnd"/>
      <w:r w:rsidRPr="0003081D">
        <w:rPr>
          <w:rFonts w:ascii="Times New Roman" w:hAnsi="Times New Roman"/>
          <w:color w:val="000000" w:themeColor="text1"/>
        </w:rPr>
        <w:t xml:space="preserve"> P-Value </w:t>
      </w:r>
      <w:proofErr w:type="spellStart"/>
      <w:r w:rsidRPr="0003081D">
        <w:rPr>
          <w:rFonts w:ascii="Times New Roman" w:hAnsi="Times New Roman"/>
          <w:color w:val="000000" w:themeColor="text1"/>
        </w:rPr>
        <w:t>sebesar</w:t>
      </w:r>
      <w:proofErr w:type="spellEnd"/>
      <w:r w:rsidRPr="0003081D">
        <w:rPr>
          <w:rFonts w:ascii="Times New Roman" w:hAnsi="Times New Roman"/>
          <w:color w:val="000000" w:themeColor="text1"/>
        </w:rPr>
        <w:t xml:space="preserve"> 0.000. dan </w:t>
      </w:r>
      <w:proofErr w:type="spellStart"/>
      <w:r w:rsidRPr="0003081D">
        <w:rPr>
          <w:rFonts w:ascii="Times New Roman" w:hAnsi="Times New Roman"/>
          <w:color w:val="000000" w:themeColor="text1"/>
        </w:rPr>
        <w:t>hasil</w:t>
      </w:r>
      <w:proofErr w:type="spellEnd"/>
      <w:r w:rsidRPr="0003081D">
        <w:rPr>
          <w:rFonts w:ascii="Times New Roman" w:hAnsi="Times New Roman"/>
          <w:color w:val="000000" w:themeColor="text1"/>
        </w:rPr>
        <w:t xml:space="preserve"> Uji t </w:t>
      </w:r>
      <w:proofErr w:type="spellStart"/>
      <w:r w:rsidRPr="0003081D">
        <w:rPr>
          <w:rFonts w:ascii="Times New Roman" w:hAnsi="Times New Roman"/>
          <w:color w:val="000000" w:themeColor="text1"/>
        </w:rPr>
        <w:t>menunjukan</w:t>
      </w:r>
      <w:proofErr w:type="spellEnd"/>
      <w:r w:rsidRPr="0003081D">
        <w:rPr>
          <w:rFonts w:ascii="Times New Roman" w:hAnsi="Times New Roman"/>
          <w:color w:val="000000" w:themeColor="text1"/>
        </w:rPr>
        <w:t xml:space="preserve"> </w:t>
      </w:r>
      <w:proofErr w:type="spellStart"/>
      <w:proofErr w:type="gramStart"/>
      <w:r w:rsidRPr="0003081D">
        <w:rPr>
          <w:rFonts w:ascii="Times New Roman" w:hAnsi="Times New Roman"/>
          <w:color w:val="000000" w:themeColor="text1"/>
        </w:rPr>
        <w:t>bahwa</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Kompetensi</w:t>
      </w:r>
      <w:proofErr w:type="spellEnd"/>
      <w:proofErr w:type="gram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pedagogik</w:t>
      </w:r>
      <w:proofErr w:type="spellEnd"/>
      <w:r w:rsidRPr="0003081D">
        <w:rPr>
          <w:rFonts w:ascii="Times New Roman" w:hAnsi="Times New Roman"/>
          <w:color w:val="000000" w:themeColor="text1"/>
        </w:rPr>
        <w:t xml:space="preserve"> (X1) </w:t>
      </w:r>
      <w:proofErr w:type="spellStart"/>
      <w:r w:rsidRPr="0003081D">
        <w:rPr>
          <w:rFonts w:ascii="Times New Roman" w:hAnsi="Times New Roman"/>
          <w:color w:val="000000" w:themeColor="text1"/>
        </w:rPr>
        <w:t>tidak</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berpengaruh</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signifikan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terhadap</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kinerja</w:t>
      </w:r>
      <w:proofErr w:type="spellEnd"/>
      <w:r w:rsidRPr="0003081D">
        <w:rPr>
          <w:rFonts w:ascii="Times New Roman" w:hAnsi="Times New Roman"/>
          <w:color w:val="000000" w:themeColor="text1"/>
        </w:rPr>
        <w:t xml:space="preserve"> guru (P-Value = 0.49), </w:t>
      </w:r>
      <w:proofErr w:type="spellStart"/>
      <w:r w:rsidRPr="0003081D">
        <w:rPr>
          <w:rFonts w:ascii="Times New Roman" w:hAnsi="Times New Roman"/>
          <w:color w:val="000000" w:themeColor="text1"/>
        </w:rPr>
        <w:t>sedangkan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kompetensi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profesional</w:t>
      </w:r>
      <w:proofErr w:type="spellEnd"/>
      <w:r w:rsidRPr="0003081D">
        <w:rPr>
          <w:rFonts w:ascii="Times New Roman" w:hAnsi="Times New Roman"/>
          <w:color w:val="000000" w:themeColor="text1"/>
        </w:rPr>
        <w:t xml:space="preserve"> (X2) </w:t>
      </w:r>
      <w:proofErr w:type="spellStart"/>
      <w:r w:rsidRPr="0003081D">
        <w:rPr>
          <w:rFonts w:ascii="Times New Roman" w:hAnsi="Times New Roman"/>
          <w:color w:val="000000" w:themeColor="text1"/>
        </w:rPr>
        <w:t>berpengaruh</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signifikan</w:t>
      </w:r>
      <w:proofErr w:type="spellEnd"/>
      <w:r w:rsidRPr="0003081D">
        <w:rPr>
          <w:rFonts w:ascii="Times New Roman" w:hAnsi="Times New Roman"/>
          <w:color w:val="000000" w:themeColor="text1"/>
        </w:rPr>
        <w:t xml:space="preserve"> (P-Value = 0.000). dan </w:t>
      </w:r>
      <w:proofErr w:type="spellStart"/>
      <w:r w:rsidRPr="0003081D">
        <w:rPr>
          <w:rFonts w:ascii="Times New Roman" w:hAnsi="Times New Roman"/>
          <w:color w:val="000000" w:themeColor="text1"/>
        </w:rPr>
        <w:t>Koefisien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Determinasi</w:t>
      </w:r>
      <w:proofErr w:type="spellEnd"/>
      <w:r w:rsidRPr="0003081D">
        <w:rPr>
          <w:rFonts w:ascii="Times New Roman" w:hAnsi="Times New Roman"/>
          <w:color w:val="000000" w:themeColor="text1"/>
        </w:rPr>
        <w:t xml:space="preserve"> (R²): Hasil uji </w:t>
      </w:r>
      <w:proofErr w:type="spellStart"/>
      <w:r w:rsidRPr="0003081D">
        <w:rPr>
          <w:rFonts w:ascii="Times New Roman" w:hAnsi="Times New Roman"/>
          <w:color w:val="000000" w:themeColor="text1"/>
        </w:rPr>
        <w:t>regresi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menunjukkan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bahwa</w:t>
      </w:r>
      <w:proofErr w:type="spellEnd"/>
      <w:r w:rsidRPr="0003081D">
        <w:rPr>
          <w:rFonts w:ascii="Times New Roman" w:hAnsi="Times New Roman"/>
          <w:color w:val="000000" w:themeColor="text1"/>
        </w:rPr>
        <w:t xml:space="preserve"> model </w:t>
      </w:r>
      <w:proofErr w:type="spellStart"/>
      <w:r w:rsidRPr="0003081D">
        <w:rPr>
          <w:rFonts w:ascii="Times New Roman" w:hAnsi="Times New Roman"/>
          <w:color w:val="000000" w:themeColor="text1"/>
        </w:rPr>
        <w:t>regresi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ini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mampu</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menjelaskan</w:t>
      </w:r>
      <w:proofErr w:type="spellEnd"/>
      <w:r w:rsidRPr="0003081D">
        <w:rPr>
          <w:rFonts w:ascii="Times New Roman" w:hAnsi="Times New Roman"/>
          <w:color w:val="000000" w:themeColor="text1"/>
        </w:rPr>
        <w:t xml:space="preserve"> 89% </w:t>
      </w:r>
      <w:proofErr w:type="spellStart"/>
      <w:r w:rsidRPr="0003081D">
        <w:rPr>
          <w:rFonts w:ascii="Times New Roman" w:hAnsi="Times New Roman"/>
          <w:color w:val="000000" w:themeColor="text1"/>
        </w:rPr>
        <w:t>variasi</w:t>
      </w:r>
      <w:proofErr w:type="spellEnd"/>
      <w:r w:rsidRPr="0003081D">
        <w:rPr>
          <w:rFonts w:ascii="Times New Roman" w:hAnsi="Times New Roman"/>
          <w:color w:val="000000" w:themeColor="text1"/>
        </w:rPr>
        <w:t xml:space="preserve"> </w:t>
      </w:r>
      <w:proofErr w:type="spellStart"/>
      <w:proofErr w:type="gram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kinerja</w:t>
      </w:r>
      <w:proofErr w:type="spellEnd"/>
      <w:proofErr w:type="gramEnd"/>
      <w:r w:rsidRPr="0003081D">
        <w:rPr>
          <w:rFonts w:ascii="Times New Roman" w:hAnsi="Times New Roman"/>
          <w:color w:val="000000" w:themeColor="text1"/>
        </w:rPr>
        <w:t xml:space="preserve"> guru (Y) </w:t>
      </w:r>
      <w:proofErr w:type="spellStart"/>
      <w:r w:rsidRPr="0003081D">
        <w:rPr>
          <w:rFonts w:ascii="Times New Roman" w:hAnsi="Times New Roman"/>
          <w:color w:val="000000" w:themeColor="text1"/>
        </w:rPr>
        <w:t>disebabkan</w:t>
      </w:r>
      <w:proofErr w:type="spellEnd"/>
      <w:r w:rsidRPr="0003081D">
        <w:rPr>
          <w:rFonts w:ascii="Times New Roman" w:hAnsi="Times New Roman"/>
          <w:color w:val="000000" w:themeColor="text1"/>
        </w:rPr>
        <w:t xml:space="preserve"> oleh </w:t>
      </w:r>
      <w:proofErr w:type="spellStart"/>
      <w:r w:rsidRPr="0003081D">
        <w:rPr>
          <w:rFonts w:ascii="Times New Roman" w:hAnsi="Times New Roman"/>
          <w:color w:val="000000" w:themeColor="text1"/>
        </w:rPr>
        <w:t>kompetensi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pedagogik</w:t>
      </w:r>
      <w:proofErr w:type="spellEnd"/>
      <w:r w:rsidRPr="0003081D">
        <w:rPr>
          <w:rFonts w:ascii="Times New Roman" w:hAnsi="Times New Roman"/>
          <w:color w:val="000000" w:themeColor="text1"/>
        </w:rPr>
        <w:t xml:space="preserve"> dan </w:t>
      </w:r>
      <w:proofErr w:type="spellStart"/>
      <w:r w:rsidRPr="0003081D">
        <w:rPr>
          <w:rFonts w:ascii="Times New Roman" w:hAnsi="Times New Roman"/>
          <w:color w:val="000000" w:themeColor="text1"/>
        </w:rPr>
        <w:t>kompetensi</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profesional</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sementara</w:t>
      </w:r>
      <w:proofErr w:type="spellEnd"/>
      <w:r w:rsidRPr="0003081D">
        <w:rPr>
          <w:rFonts w:ascii="Times New Roman" w:hAnsi="Times New Roman"/>
          <w:color w:val="000000" w:themeColor="text1"/>
        </w:rPr>
        <w:t xml:space="preserve"> 11% </w:t>
      </w:r>
      <w:proofErr w:type="spellStart"/>
      <w:r w:rsidRPr="0003081D">
        <w:rPr>
          <w:rFonts w:ascii="Times New Roman" w:hAnsi="Times New Roman"/>
          <w:color w:val="000000" w:themeColor="text1"/>
        </w:rPr>
        <w:t>dipengaruhi</w:t>
      </w:r>
      <w:proofErr w:type="spellEnd"/>
      <w:r w:rsidRPr="0003081D">
        <w:rPr>
          <w:rFonts w:ascii="Times New Roman" w:hAnsi="Times New Roman"/>
          <w:color w:val="000000" w:themeColor="text1"/>
        </w:rPr>
        <w:t xml:space="preserve"> oleh </w:t>
      </w:r>
      <w:proofErr w:type="spellStart"/>
      <w:r w:rsidRPr="0003081D">
        <w:rPr>
          <w:rFonts w:ascii="Times New Roman" w:hAnsi="Times New Roman"/>
          <w:color w:val="000000" w:themeColor="text1"/>
        </w:rPr>
        <w:t>faktor</w:t>
      </w:r>
      <w:proofErr w:type="spellEnd"/>
      <w:r w:rsidRPr="0003081D">
        <w:rPr>
          <w:rFonts w:ascii="Times New Roman" w:hAnsi="Times New Roman"/>
          <w:color w:val="000000" w:themeColor="text1"/>
        </w:rPr>
        <w:t xml:space="preserve"> lain yang </w:t>
      </w:r>
      <w:proofErr w:type="spellStart"/>
      <w:r w:rsidRPr="0003081D">
        <w:rPr>
          <w:rFonts w:ascii="Times New Roman" w:hAnsi="Times New Roman"/>
          <w:color w:val="000000" w:themeColor="text1"/>
        </w:rPr>
        <w:t>tidak</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dijelaskan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dalam</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penelitian</w:t>
      </w:r>
      <w:proofErr w:type="spellEnd"/>
      <w:r w:rsidRPr="0003081D">
        <w:rPr>
          <w:rFonts w:ascii="Times New Roman" w:hAnsi="Times New Roman"/>
          <w:color w:val="000000" w:themeColor="text1"/>
        </w:rPr>
        <w:t xml:space="preserve"> </w:t>
      </w:r>
      <w:proofErr w:type="spellStart"/>
      <w:r w:rsidRPr="0003081D">
        <w:rPr>
          <w:rFonts w:ascii="Times New Roman" w:hAnsi="Times New Roman"/>
          <w:color w:val="000000" w:themeColor="text1"/>
        </w:rPr>
        <w:t>ini</w:t>
      </w:r>
      <w:proofErr w:type="spellEnd"/>
      <w:r w:rsidRPr="0003081D">
        <w:rPr>
          <w:rFonts w:ascii="Times New Roman" w:hAnsi="Times New Roman"/>
          <w:color w:val="000000" w:themeColor="text1"/>
        </w:rPr>
        <w:t>.</w:t>
      </w:r>
    </w:p>
    <w:p w14:paraId="54798770" w14:textId="77777777" w:rsidR="00174259" w:rsidRPr="0003081D" w:rsidRDefault="00174259" w:rsidP="0003081D">
      <w:pPr>
        <w:tabs>
          <w:tab w:val="left" w:pos="0"/>
          <w:tab w:val="left" w:pos="567"/>
        </w:tabs>
        <w:spacing w:after="0" w:line="240" w:lineRule="auto"/>
        <w:ind w:firstLine="567"/>
        <w:jc w:val="both"/>
        <w:rPr>
          <w:rFonts w:ascii="Times New Roman" w:hAnsi="Times New Roman" w:cs="Times New Roman"/>
          <w:lang w:val="en-US" w:eastAsia="id-ID"/>
        </w:rPr>
      </w:pPr>
    </w:p>
    <w:p w14:paraId="554DC4E7" w14:textId="77777777" w:rsidR="00174259" w:rsidRPr="0003081D" w:rsidRDefault="00174259" w:rsidP="0003081D">
      <w:pPr>
        <w:pStyle w:val="Heading1"/>
        <w:tabs>
          <w:tab w:val="left" w:pos="0"/>
          <w:tab w:val="left" w:pos="567"/>
        </w:tabs>
        <w:spacing w:before="0" w:line="240" w:lineRule="auto"/>
        <w:jc w:val="both"/>
        <w:rPr>
          <w:rFonts w:ascii="Times New Roman" w:hAnsi="Times New Roman"/>
          <w:color w:val="auto"/>
          <w:sz w:val="22"/>
          <w:szCs w:val="22"/>
        </w:rPr>
      </w:pPr>
      <w:r w:rsidRPr="0003081D">
        <w:rPr>
          <w:rFonts w:ascii="Times New Roman" w:hAnsi="Times New Roman"/>
          <w:color w:val="auto"/>
          <w:sz w:val="22"/>
          <w:szCs w:val="22"/>
        </w:rPr>
        <w:t xml:space="preserve">KESIMPULAN </w:t>
      </w:r>
    </w:p>
    <w:p w14:paraId="51DAA74C" w14:textId="54B88B37" w:rsidR="00B8155F" w:rsidRPr="0003081D" w:rsidRDefault="00B8155F" w:rsidP="00ED7253">
      <w:pPr>
        <w:spacing w:after="0" w:line="240" w:lineRule="auto"/>
        <w:ind w:firstLine="567"/>
        <w:jc w:val="both"/>
        <w:rPr>
          <w:rFonts w:ascii="Times New Roman" w:hAnsi="Times New Roman" w:cs="Times New Roman"/>
          <w:color w:val="000000" w:themeColor="text1"/>
        </w:rPr>
      </w:pPr>
      <w:r w:rsidRPr="0003081D">
        <w:rPr>
          <w:rFonts w:ascii="Times New Roman" w:hAnsi="Times New Roman" w:cs="Times New Roman"/>
          <w:color w:val="000000" w:themeColor="text1"/>
        </w:rPr>
        <w:t>Kinerja guru dapat dilaksanakan dan dilakukan melalui proses perencanaan guru dalam program kegiatan pembelajaran (menyusun rencana pembelajaran sampai pada penyediaan sumber belajar), proses pelaksanaan (menyampaikan pelajaran sesuai kurikulum yang berlaku sampai pada memperkuat pemahaman siswa), evaluasi (memberikan tes untuk mengukur kemampuan siswa sampai menyusun laporan akhir) serta tindak lanjut hasil (monitoring) sebagai tindakan pengayaan bagi setiap proses pembelajaran dikelas. Hal ini dapat diketahui dari sebagian besar responden yang memberikan respon positif dengan jawaban sesuai yakni mode = 4.</w:t>
      </w:r>
      <w:bookmarkStart w:id="13" w:name="_Hlk180116414"/>
      <w:r w:rsidR="00ED7253">
        <w:rPr>
          <w:rFonts w:ascii="Times New Roman" w:hAnsi="Times New Roman" w:cs="Times New Roman"/>
          <w:color w:val="000000" w:themeColor="text1"/>
        </w:rPr>
        <w:t xml:space="preserve"> </w:t>
      </w:r>
      <w:r w:rsidRPr="0003081D">
        <w:rPr>
          <w:rFonts w:ascii="Times New Roman" w:hAnsi="Times New Roman" w:cs="Times New Roman"/>
          <w:color w:val="000000" w:themeColor="text1"/>
        </w:rPr>
        <w:t>Kompetensi pedagogik tidak berpengaruh signifikan terhadap kinerja guru. Hal ini dibuktikan dengan uji hipotesis T, dimana hasil menunjukan nilai T hitung adalah sebesar 0.49 dengan nilai P adalah 0.632 sehingga berpengaruh tidak nyata (tn).</w:t>
      </w:r>
      <w:r w:rsidR="006D7385" w:rsidRPr="0003081D">
        <w:rPr>
          <w:rFonts w:ascii="Times New Roman" w:hAnsi="Times New Roman" w:cs="Times New Roman"/>
          <w:color w:val="000000" w:themeColor="text1"/>
        </w:rPr>
        <w:t xml:space="preserve"> </w:t>
      </w:r>
      <w:r w:rsidRPr="0003081D">
        <w:rPr>
          <w:rFonts w:ascii="Times New Roman" w:hAnsi="Times New Roman" w:cs="Times New Roman"/>
          <w:color w:val="000000" w:themeColor="text1"/>
        </w:rPr>
        <w:t>Kompetensi profesional berpengaruh signifikan terhadap kinerja guru. Hal ini dibuktikan dengan uji hipotesis T, dimana hasil menunjukan nilai T hitung adalah sebesar 14.77 dengan nilai P adalah 0.000 sehingga berpengaruh nyata.</w:t>
      </w:r>
      <w:r w:rsidR="006D7385" w:rsidRPr="0003081D">
        <w:rPr>
          <w:rFonts w:ascii="Times New Roman" w:hAnsi="Times New Roman" w:cs="Times New Roman"/>
          <w:color w:val="000000" w:themeColor="text1"/>
        </w:rPr>
        <w:t xml:space="preserve"> </w:t>
      </w:r>
      <w:r w:rsidRPr="0003081D">
        <w:rPr>
          <w:rFonts w:ascii="Times New Roman" w:hAnsi="Times New Roman" w:cs="Times New Roman"/>
          <w:color w:val="000000" w:themeColor="text1"/>
        </w:rPr>
        <w:t>Kompetensi pedagogik dan kompetensi profesional berpengaruh signifikan secara simultan terhadap kinerja guru. Hal ini dibuktikan dengan nilai F hitung sebesar 109.66 dengan nilai P adalah 0.000 sehingga berpengaruh nyata</w:t>
      </w:r>
      <w:r w:rsidR="00D66E8B" w:rsidRPr="0003081D">
        <w:rPr>
          <w:rFonts w:ascii="Times New Roman" w:hAnsi="Times New Roman" w:cs="Times New Roman"/>
          <w:color w:val="000000" w:themeColor="text1"/>
        </w:rPr>
        <w:t>.</w:t>
      </w:r>
    </w:p>
    <w:bookmarkEnd w:id="13"/>
    <w:p w14:paraId="35F6C60A" w14:textId="3C1609CB" w:rsidR="00174259" w:rsidRPr="0003081D" w:rsidRDefault="00174259" w:rsidP="0003081D">
      <w:pPr>
        <w:pStyle w:val="Default"/>
        <w:tabs>
          <w:tab w:val="left" w:pos="567"/>
        </w:tabs>
        <w:jc w:val="both"/>
        <w:rPr>
          <w:color w:val="auto"/>
          <w:sz w:val="22"/>
          <w:szCs w:val="22"/>
        </w:rPr>
      </w:pPr>
    </w:p>
    <w:p w14:paraId="571849CB" w14:textId="77777777" w:rsidR="00174259" w:rsidRPr="0003081D" w:rsidRDefault="00174259" w:rsidP="0003081D">
      <w:pPr>
        <w:pStyle w:val="Heading1"/>
        <w:tabs>
          <w:tab w:val="left" w:pos="0"/>
          <w:tab w:val="left" w:pos="567"/>
        </w:tabs>
        <w:spacing w:before="0" w:line="240" w:lineRule="auto"/>
        <w:jc w:val="both"/>
        <w:rPr>
          <w:rFonts w:ascii="Times New Roman" w:hAnsi="Times New Roman"/>
          <w:b w:val="0"/>
          <w:bCs w:val="0"/>
          <w:color w:val="auto"/>
          <w:sz w:val="22"/>
          <w:szCs w:val="22"/>
        </w:rPr>
      </w:pPr>
      <w:r w:rsidRPr="0003081D">
        <w:rPr>
          <w:rFonts w:ascii="Times New Roman" w:hAnsi="Times New Roman"/>
          <w:color w:val="auto"/>
          <w:sz w:val="22"/>
          <w:szCs w:val="22"/>
        </w:rPr>
        <w:t xml:space="preserve">DAFTAR  REFERENSI </w:t>
      </w:r>
    </w:p>
    <w:p w14:paraId="51176946" w14:textId="3512A20E" w:rsidR="00D22004" w:rsidRPr="00D74837" w:rsidRDefault="008B6873" w:rsidP="0003081D">
      <w:pPr>
        <w:spacing w:after="0" w:line="240" w:lineRule="auto"/>
        <w:ind w:left="567" w:hanging="567"/>
        <w:jc w:val="both"/>
        <w:rPr>
          <w:rFonts w:ascii="Times New Roman" w:hAnsi="Times New Roman" w:cs="Times New Roman"/>
          <w:color w:val="000000" w:themeColor="text1"/>
        </w:rPr>
      </w:pPr>
      <w:r w:rsidRPr="00D74837">
        <w:rPr>
          <w:rFonts w:ascii="Times New Roman" w:hAnsi="Times New Roman" w:cs="Times New Roman"/>
          <w:color w:val="000000" w:themeColor="text1"/>
        </w:rPr>
        <w:t xml:space="preserve">Andi Paida. (2018). Pengaruh Kompetensi Pedagogik, Kompetensi Profesional dan Kepuasan Kerja Terhadap Kinerja Guru Di SMK 4 Makassar. Jurnal Konfiks. Vol 5, No 1.   </w:t>
      </w:r>
      <w:hyperlink r:id="rId19" w:history="1">
        <w:r w:rsidRPr="00D74837">
          <w:rPr>
            <w:rStyle w:val="Hyperlink"/>
            <w:rFonts w:ascii="Times New Roman" w:hAnsi="Times New Roman" w:cs="Times New Roman"/>
            <w:color w:val="000000" w:themeColor="text1"/>
            <w:u w:val="none"/>
          </w:rPr>
          <w:t>https://journal.unismuh.ac.id/index.php/konfiks/article/view/1334/1182</w:t>
        </w:r>
      </w:hyperlink>
      <w:r w:rsidRPr="00D74837">
        <w:rPr>
          <w:rFonts w:ascii="Times New Roman" w:hAnsi="Times New Roman" w:cs="Times New Roman"/>
          <w:color w:val="000000" w:themeColor="text1"/>
        </w:rPr>
        <w:t>. Diakses 17 juni 2024.</w:t>
      </w:r>
    </w:p>
    <w:p w14:paraId="6B2CB31E" w14:textId="198B50D7" w:rsidR="00C32600" w:rsidRPr="00D74837" w:rsidRDefault="00C32600" w:rsidP="0003081D">
      <w:pPr>
        <w:spacing w:after="0" w:line="240" w:lineRule="auto"/>
        <w:ind w:left="567" w:hanging="567"/>
        <w:jc w:val="both"/>
        <w:rPr>
          <w:rFonts w:ascii="Times New Roman" w:hAnsi="Times New Roman" w:cs="Times New Roman"/>
          <w:color w:val="000000" w:themeColor="text1"/>
        </w:rPr>
      </w:pPr>
      <w:r w:rsidRPr="00D74837">
        <w:rPr>
          <w:rFonts w:ascii="Times New Roman" w:hAnsi="Times New Roman" w:cs="Times New Roman"/>
          <w:color w:val="000000" w:themeColor="text1"/>
        </w:rPr>
        <w:t xml:space="preserve">Dela, R.M., </w:t>
      </w:r>
      <w:r w:rsidR="00D74837" w:rsidRPr="00D74837">
        <w:rPr>
          <w:rFonts w:ascii="Times New Roman" w:hAnsi="Times New Roman" w:cs="Times New Roman"/>
          <w:color w:val="000000" w:themeColor="text1"/>
        </w:rPr>
        <w:t xml:space="preserve">Niron, M.D. (2024). </w:t>
      </w:r>
      <w:r w:rsidRPr="00D74837">
        <w:rPr>
          <w:rFonts w:ascii="Times New Roman" w:hAnsi="Times New Roman" w:cs="Times New Roman"/>
          <w:color w:val="000000" w:themeColor="text1"/>
        </w:rPr>
        <w:t xml:space="preserve">Pengaruh Kompetensi Pedagogik Guru, Sarana Prasaranadan Budaya Sekolah terhadap Mutu Pendidikan di SMPN Perbatasan Aruk, Sajingan Besar. </w:t>
      </w:r>
      <w:r w:rsidRPr="00D74837">
        <w:rPr>
          <w:rFonts w:ascii="Times New Roman" w:hAnsi="Times New Roman" w:cs="Times New Roman"/>
          <w:i/>
          <w:iCs/>
          <w:color w:val="000000" w:themeColor="text1"/>
        </w:rPr>
        <w:t>Jurnal Pesona Indonesia</w:t>
      </w:r>
      <w:r w:rsidRPr="00D74837">
        <w:rPr>
          <w:rFonts w:ascii="Times New Roman" w:hAnsi="Times New Roman" w:cs="Times New Roman"/>
          <w:color w:val="000000" w:themeColor="text1"/>
        </w:rPr>
        <w:t>, </w:t>
      </w:r>
      <w:r w:rsidRPr="00D74837">
        <w:rPr>
          <w:rFonts w:ascii="Times New Roman" w:hAnsi="Times New Roman" w:cs="Times New Roman"/>
          <w:i/>
          <w:iCs/>
          <w:color w:val="000000" w:themeColor="text1"/>
        </w:rPr>
        <w:t>1</w:t>
      </w:r>
      <w:r w:rsidRPr="00D74837">
        <w:rPr>
          <w:rFonts w:ascii="Times New Roman" w:hAnsi="Times New Roman" w:cs="Times New Roman"/>
          <w:color w:val="000000" w:themeColor="text1"/>
        </w:rPr>
        <w:t>(1), 18-30. </w:t>
      </w:r>
      <w:hyperlink r:id="rId20" w:history="1">
        <w:r w:rsidRPr="00D74837">
          <w:rPr>
            <w:rStyle w:val="Hyperlink"/>
            <w:rFonts w:ascii="Times New Roman" w:hAnsi="Times New Roman" w:cs="Times New Roman"/>
            <w:color w:val="000000" w:themeColor="text1"/>
            <w:u w:val="none"/>
          </w:rPr>
          <w:t>https://doi.org/10.71436/jpi.v1i1.4</w:t>
        </w:r>
      </w:hyperlink>
    </w:p>
    <w:p w14:paraId="000EBF9B" w14:textId="76A676E9" w:rsidR="00C32600" w:rsidRPr="00D74837" w:rsidRDefault="00C32600" w:rsidP="0003081D">
      <w:pPr>
        <w:spacing w:after="0" w:line="240" w:lineRule="auto"/>
        <w:ind w:left="567" w:hanging="567"/>
        <w:jc w:val="both"/>
        <w:rPr>
          <w:rFonts w:ascii="Times New Roman" w:hAnsi="Times New Roman" w:cs="Times New Roman"/>
          <w:color w:val="000000" w:themeColor="text1"/>
        </w:rPr>
      </w:pPr>
      <w:r w:rsidRPr="00D74837">
        <w:rPr>
          <w:rFonts w:ascii="Times New Roman" w:hAnsi="Times New Roman" w:cs="Times New Roman"/>
          <w:color w:val="000000" w:themeColor="text1"/>
        </w:rPr>
        <w:lastRenderedPageBreak/>
        <w:t>Herlina, B., Sumarni, S., Muspidayani, M., Mulyana, M., Sartina, S., Rahman, L., … Arqam, S. (2023). Pengaruh Supervisi Akademik Kepala Sekolah dan Kompensasi Terhadap Kinerja Guru di SMPN 2 Pammana. </w:t>
      </w:r>
      <w:r w:rsidRPr="00D74837">
        <w:rPr>
          <w:rFonts w:ascii="Times New Roman" w:hAnsi="Times New Roman" w:cs="Times New Roman"/>
          <w:i/>
          <w:iCs/>
          <w:color w:val="000000" w:themeColor="text1"/>
        </w:rPr>
        <w:t>ANTHOR: Education and Learning Journal</w:t>
      </w:r>
      <w:r w:rsidRPr="00D74837">
        <w:rPr>
          <w:rFonts w:ascii="Times New Roman" w:hAnsi="Times New Roman" w:cs="Times New Roman"/>
          <w:color w:val="000000" w:themeColor="text1"/>
        </w:rPr>
        <w:t>, </w:t>
      </w:r>
      <w:r w:rsidRPr="00D74837">
        <w:rPr>
          <w:rFonts w:ascii="Times New Roman" w:hAnsi="Times New Roman" w:cs="Times New Roman"/>
          <w:i/>
          <w:iCs/>
          <w:color w:val="000000" w:themeColor="text1"/>
        </w:rPr>
        <w:t>2</w:t>
      </w:r>
      <w:r w:rsidRPr="00D74837">
        <w:rPr>
          <w:rFonts w:ascii="Times New Roman" w:hAnsi="Times New Roman" w:cs="Times New Roman"/>
          <w:color w:val="000000" w:themeColor="text1"/>
        </w:rPr>
        <w:t xml:space="preserve">(5), 684–690. </w:t>
      </w:r>
      <w:hyperlink r:id="rId21" w:history="1">
        <w:r w:rsidRPr="00D74837">
          <w:rPr>
            <w:rStyle w:val="Hyperlink"/>
            <w:rFonts w:ascii="Times New Roman" w:hAnsi="Times New Roman" w:cs="Times New Roman"/>
            <w:color w:val="000000" w:themeColor="text1"/>
            <w:u w:val="none"/>
          </w:rPr>
          <w:t>https://doi.org/10.31004/anthor.v1i5.208</w:t>
        </w:r>
      </w:hyperlink>
    </w:p>
    <w:p w14:paraId="29E270ED" w14:textId="7C068CFB" w:rsidR="00C32600" w:rsidRPr="00D74837" w:rsidRDefault="00C32600" w:rsidP="0003081D">
      <w:pPr>
        <w:spacing w:after="0" w:line="240" w:lineRule="auto"/>
        <w:ind w:left="567" w:hanging="567"/>
        <w:jc w:val="both"/>
        <w:rPr>
          <w:rFonts w:ascii="Times New Roman" w:hAnsi="Times New Roman" w:cs="Times New Roman"/>
          <w:color w:val="000000" w:themeColor="text1"/>
        </w:rPr>
      </w:pPr>
      <w:r w:rsidRPr="00D74837">
        <w:rPr>
          <w:rFonts w:ascii="Times New Roman" w:hAnsi="Times New Roman" w:cs="Times New Roman"/>
          <w:color w:val="000000" w:themeColor="text1"/>
        </w:rPr>
        <w:t>Herlina, B., Sumarni, S., Rustan, J., Edi, B. B. J., Mirawati, M., Dewi, N., … Nurnajmi, A. (2023). Pengaruh Kinerja Guru Terhadap Motivasi Belajar Siswa di UPT SMA Negeri 9 Sidrap. </w:t>
      </w:r>
      <w:r w:rsidRPr="00D74837">
        <w:rPr>
          <w:rFonts w:ascii="Times New Roman" w:hAnsi="Times New Roman" w:cs="Times New Roman"/>
          <w:i/>
          <w:iCs/>
          <w:color w:val="000000" w:themeColor="text1"/>
        </w:rPr>
        <w:t>ANTHOR: Education and Learning Journal</w:t>
      </w:r>
      <w:r w:rsidRPr="00D74837">
        <w:rPr>
          <w:rFonts w:ascii="Times New Roman" w:hAnsi="Times New Roman" w:cs="Times New Roman"/>
          <w:color w:val="000000" w:themeColor="text1"/>
        </w:rPr>
        <w:t>, </w:t>
      </w:r>
      <w:r w:rsidRPr="00D74837">
        <w:rPr>
          <w:rFonts w:ascii="Times New Roman" w:hAnsi="Times New Roman" w:cs="Times New Roman"/>
          <w:i/>
          <w:iCs/>
          <w:color w:val="000000" w:themeColor="text1"/>
        </w:rPr>
        <w:t>2</w:t>
      </w:r>
      <w:r w:rsidRPr="00D74837">
        <w:rPr>
          <w:rFonts w:ascii="Times New Roman" w:hAnsi="Times New Roman" w:cs="Times New Roman"/>
          <w:color w:val="000000" w:themeColor="text1"/>
        </w:rPr>
        <w:t xml:space="preserve">(5), 641–649. </w:t>
      </w:r>
      <w:hyperlink r:id="rId22" w:history="1">
        <w:r w:rsidRPr="00D74837">
          <w:rPr>
            <w:rStyle w:val="Hyperlink"/>
            <w:rFonts w:ascii="Times New Roman" w:hAnsi="Times New Roman" w:cs="Times New Roman"/>
            <w:color w:val="000000" w:themeColor="text1"/>
            <w:u w:val="none"/>
          </w:rPr>
          <w:t>https://doi.org/10.31004/anthor.v1i5.207</w:t>
        </w:r>
      </w:hyperlink>
    </w:p>
    <w:p w14:paraId="6DC6F9D8" w14:textId="3371A562" w:rsidR="008B5807" w:rsidRPr="00D74837" w:rsidRDefault="008B5807" w:rsidP="0003081D">
      <w:pPr>
        <w:spacing w:after="0" w:line="240" w:lineRule="auto"/>
        <w:ind w:left="567" w:hanging="567"/>
        <w:jc w:val="both"/>
        <w:rPr>
          <w:rFonts w:ascii="Times New Roman" w:hAnsi="Times New Roman" w:cs="Times New Roman"/>
          <w:color w:val="000000" w:themeColor="text1"/>
        </w:rPr>
      </w:pPr>
      <w:r w:rsidRPr="00D74837">
        <w:rPr>
          <w:rFonts w:ascii="Times New Roman" w:hAnsi="Times New Roman" w:cs="Times New Roman"/>
          <w:color w:val="000000" w:themeColor="text1"/>
        </w:rPr>
        <w:t xml:space="preserve">Raden Roro Suci Nurdianti. (2017). Pengeruh Kompetensi Profesional dan Kompetensi Pedagogik Terhadap Kinerja Guru Ekonomi SMA Negeri Dikota Bandung. Jurnal Ilmiah Manajemen &amp; Bisnis Vol. 18 No. 2, 2017, 177-188.  </w:t>
      </w:r>
    </w:p>
    <w:p w14:paraId="6F307B06" w14:textId="3F4EF795" w:rsidR="008B6873" w:rsidRPr="00D74837" w:rsidRDefault="008B5807" w:rsidP="0003081D">
      <w:pPr>
        <w:spacing w:after="0" w:line="240" w:lineRule="auto"/>
        <w:ind w:left="567" w:hanging="567"/>
        <w:jc w:val="both"/>
        <w:rPr>
          <w:rFonts w:ascii="Times New Roman" w:hAnsi="Times New Roman" w:cs="Times New Roman"/>
          <w:color w:val="000000" w:themeColor="text1"/>
        </w:rPr>
      </w:pPr>
      <w:r w:rsidRPr="00D74837">
        <w:rPr>
          <w:rFonts w:ascii="Times New Roman" w:hAnsi="Times New Roman" w:cs="Times New Roman"/>
          <w:color w:val="000000" w:themeColor="text1"/>
        </w:rPr>
        <w:t xml:space="preserve">Roy Wahyuningsih &amp; Retnaningtyas. (2021). Pengaruh Kompetensi Pedagogik dan Kompetensi Profesional Guru Terhadap Kinerja Guru Di Man 3 Jombang. Jurnal Cahaya Mandalika, Vol. 2, Juli 2021,e- ISSN:2721-4796. </w:t>
      </w:r>
      <w:hyperlink r:id="rId23" w:history="1">
        <w:r w:rsidRPr="00D74837">
          <w:rPr>
            <w:rStyle w:val="Hyperlink"/>
            <w:rFonts w:ascii="Times New Roman" w:hAnsi="Times New Roman" w:cs="Times New Roman"/>
            <w:color w:val="000000" w:themeColor="text1"/>
            <w:u w:val="none"/>
          </w:rPr>
          <w:t>https://ojs.cahayamandalika.com/index.php/jcm/article/view/392/305</w:t>
        </w:r>
      </w:hyperlink>
      <w:r w:rsidRPr="00D74837">
        <w:rPr>
          <w:rFonts w:ascii="Times New Roman" w:hAnsi="Times New Roman" w:cs="Times New Roman"/>
          <w:color w:val="000000" w:themeColor="text1"/>
        </w:rPr>
        <w:t>. Diakses 17 juni 2024</w:t>
      </w:r>
    </w:p>
    <w:p w14:paraId="4D4F9035" w14:textId="0F2ABC00" w:rsidR="00C32600" w:rsidRPr="00D74837" w:rsidRDefault="00C32600" w:rsidP="0003081D">
      <w:pPr>
        <w:shd w:val="clear" w:color="auto" w:fill="FFFFFF"/>
        <w:spacing w:after="0" w:line="240" w:lineRule="auto"/>
        <w:ind w:left="567" w:hanging="567"/>
        <w:contextualSpacing/>
        <w:jc w:val="both"/>
        <w:rPr>
          <w:rFonts w:ascii="Times New Roman" w:hAnsi="Times New Roman" w:cs="Times New Roman"/>
          <w:color w:val="000000" w:themeColor="text1"/>
        </w:rPr>
      </w:pPr>
      <w:r w:rsidRPr="00D74837">
        <w:rPr>
          <w:rFonts w:ascii="Times New Roman" w:hAnsi="Times New Roman" w:cs="Times New Roman"/>
          <w:color w:val="000000" w:themeColor="text1"/>
        </w:rPr>
        <w:t>Sari, D. R., Rochayati, R., &amp; Kurniawan, I. (2024). Manajemen Pelaminan Modern pada Sanggar Musi Wedding Gallery di Kota Palembang. </w:t>
      </w:r>
      <w:r w:rsidRPr="00D74837">
        <w:rPr>
          <w:rFonts w:ascii="Times New Roman" w:hAnsi="Times New Roman" w:cs="Times New Roman"/>
          <w:i/>
          <w:iCs/>
          <w:color w:val="000000" w:themeColor="text1"/>
        </w:rPr>
        <w:t>Indo Green Journal </w:t>
      </w:r>
      <w:r w:rsidRPr="00D74837">
        <w:rPr>
          <w:rFonts w:ascii="Times New Roman" w:hAnsi="Times New Roman" w:cs="Times New Roman"/>
          <w:color w:val="000000" w:themeColor="text1"/>
        </w:rPr>
        <w:t>, </w:t>
      </w:r>
      <w:r w:rsidRPr="00D74837">
        <w:rPr>
          <w:rFonts w:ascii="Times New Roman" w:hAnsi="Times New Roman" w:cs="Times New Roman"/>
          <w:i/>
          <w:iCs/>
          <w:color w:val="000000" w:themeColor="text1"/>
        </w:rPr>
        <w:t>2</w:t>
      </w:r>
      <w:r w:rsidRPr="00D74837">
        <w:rPr>
          <w:rFonts w:ascii="Times New Roman" w:hAnsi="Times New Roman" w:cs="Times New Roman"/>
          <w:color w:val="000000" w:themeColor="text1"/>
        </w:rPr>
        <w:t xml:space="preserve">(3), 196 – 203. </w:t>
      </w:r>
      <w:hyperlink r:id="rId24" w:history="1">
        <w:r w:rsidRPr="00D74837">
          <w:rPr>
            <w:rStyle w:val="Hyperlink"/>
            <w:rFonts w:ascii="Times New Roman" w:hAnsi="Times New Roman" w:cs="Times New Roman"/>
            <w:color w:val="000000" w:themeColor="text1"/>
            <w:u w:val="none"/>
          </w:rPr>
          <w:t>https://doi.org/10.31004/green.v2i3.75</w:t>
        </w:r>
      </w:hyperlink>
    </w:p>
    <w:p w14:paraId="332C4CD0" w14:textId="2512623D" w:rsidR="00027164" w:rsidRPr="00D74837" w:rsidRDefault="00027164" w:rsidP="0003081D">
      <w:pPr>
        <w:shd w:val="clear" w:color="auto" w:fill="FFFFFF"/>
        <w:spacing w:after="0" w:line="240" w:lineRule="auto"/>
        <w:ind w:left="567" w:hanging="567"/>
        <w:contextualSpacing/>
        <w:jc w:val="both"/>
        <w:rPr>
          <w:rFonts w:ascii="Times New Roman" w:hAnsi="Times New Roman" w:cs="Times New Roman"/>
          <w:color w:val="000000" w:themeColor="text1"/>
        </w:rPr>
      </w:pPr>
      <w:r w:rsidRPr="00D74837">
        <w:rPr>
          <w:rFonts w:ascii="Times New Roman" w:hAnsi="Times New Roman" w:cs="Times New Roman"/>
          <w:color w:val="000000" w:themeColor="text1"/>
        </w:rPr>
        <w:t>Sugiyono. (2019). Metode Penelitian Kuantitatif, Kualitatif, dan R&amp;D. Bandung: Alphabet</w:t>
      </w:r>
    </w:p>
    <w:p w14:paraId="69E78E28" w14:textId="043D7911" w:rsidR="00174259" w:rsidRPr="00D74837" w:rsidRDefault="00C86705" w:rsidP="0003081D">
      <w:pPr>
        <w:shd w:val="clear" w:color="auto" w:fill="FFFFFF"/>
        <w:spacing w:after="0" w:line="240" w:lineRule="auto"/>
        <w:ind w:left="567" w:hanging="567"/>
        <w:contextualSpacing/>
        <w:jc w:val="both"/>
        <w:rPr>
          <w:rFonts w:ascii="Times New Roman" w:hAnsi="Times New Roman" w:cs="Times New Roman"/>
          <w:color w:val="000000" w:themeColor="text1"/>
        </w:rPr>
      </w:pPr>
      <w:r w:rsidRPr="00D74837">
        <w:rPr>
          <w:rFonts w:ascii="Times New Roman" w:hAnsi="Times New Roman" w:cs="Times New Roman"/>
          <w:color w:val="000000" w:themeColor="text1"/>
        </w:rPr>
        <w:t>Undang-Undang Nomor 14 tahun 2005 tentang Guru dan Dosen</w:t>
      </w:r>
    </w:p>
    <w:p w14:paraId="0813B34F" w14:textId="77777777" w:rsidR="00174259" w:rsidRPr="00D74837" w:rsidRDefault="00174259" w:rsidP="0003081D">
      <w:pPr>
        <w:spacing w:after="0" w:line="240" w:lineRule="auto"/>
        <w:jc w:val="both"/>
        <w:rPr>
          <w:rFonts w:ascii="Times New Roman" w:hAnsi="Times New Roman" w:cs="Times New Roman"/>
          <w:color w:val="000000" w:themeColor="text1"/>
        </w:rPr>
      </w:pPr>
    </w:p>
    <w:sectPr w:rsidR="00174259" w:rsidRPr="00D74837" w:rsidSect="00C32600">
      <w:headerReference w:type="default" r:id="rId25"/>
      <w:footerReference w:type="default" r:id="rId26"/>
      <w:pgSz w:w="11906" w:h="16838"/>
      <w:pgMar w:top="1276" w:right="1133" w:bottom="993" w:left="1134" w:header="284" w:footer="540" w:gutter="0"/>
      <w:pgNumType w:start="118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3E1BA" w14:textId="77777777" w:rsidR="006A070B" w:rsidRDefault="006A070B" w:rsidP="00174259">
      <w:pPr>
        <w:spacing w:after="0" w:line="240" w:lineRule="auto"/>
      </w:pPr>
      <w:r>
        <w:separator/>
      </w:r>
    </w:p>
  </w:endnote>
  <w:endnote w:type="continuationSeparator" w:id="0">
    <w:p w14:paraId="6AB3457A" w14:textId="77777777" w:rsidR="006A070B" w:rsidRDefault="006A070B" w:rsidP="00174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Bold">
    <w:altName w:val="Garamond"/>
    <w:panose1 w:val="00000000000000000000"/>
    <w:charset w:val="00"/>
    <w:family w:val="roman"/>
    <w:notTrueType/>
    <w:pitch w:val="variable"/>
    <w:sig w:usb0="800000AF" w:usb1="5000205B" w:usb2="00000000" w:usb3="00000000" w:csb0="0000009B" w:csb1="00000000"/>
  </w:font>
  <w:font w:name="Book Antiqua">
    <w:panose1 w:val="02040602050305030304"/>
    <w:charset w:val="00"/>
    <w:family w:val="roman"/>
    <w:pitch w:val="variable"/>
    <w:sig w:usb0="00000287" w:usb1="00000000" w:usb2="00000000" w:usb3="00000000" w:csb0="0000009F" w:csb1="00000000"/>
  </w:font>
  <w:font w:name="Adobe Hebrew">
    <w:panose1 w:val="00000000000000000000"/>
    <w:charset w:val="00"/>
    <w:family w:val="roman"/>
    <w:notTrueType/>
    <w:pitch w:val="variable"/>
    <w:sig w:usb0="8000086F" w:usb1="4000204A"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3D71E" w14:textId="1598238C" w:rsidR="00174259" w:rsidRPr="00174259" w:rsidRDefault="00174259" w:rsidP="00174259">
    <w:pPr>
      <w:pStyle w:val="Footer"/>
      <w:pBdr>
        <w:top w:val="single" w:sz="4" w:space="1" w:color="D9D9D9" w:themeColor="background1" w:themeShade="D9"/>
      </w:pBdr>
      <w:rPr>
        <w:rFonts w:ascii="Cambria" w:hAnsi="Cambria"/>
        <w:b/>
        <w:bCs/>
        <w:sz w:val="20"/>
        <w:szCs w:val="20"/>
      </w:rPr>
    </w:pPr>
    <w:r>
      <w:rPr>
        <w:noProof/>
      </w:rPr>
      <mc:AlternateContent>
        <mc:Choice Requires="wps">
          <w:drawing>
            <wp:anchor distT="0" distB="0" distL="114300" distR="114300" simplePos="0" relativeHeight="251659264" behindDoc="0" locked="0" layoutInCell="1" allowOverlap="1" wp14:anchorId="19ED42D9" wp14:editId="5899AAF5">
              <wp:simplePos x="0" y="0"/>
              <wp:positionH relativeFrom="margin">
                <wp:posOffset>5742940</wp:posOffset>
              </wp:positionH>
              <wp:positionV relativeFrom="page">
                <wp:posOffset>9988550</wp:posOffset>
              </wp:positionV>
              <wp:extent cx="374650" cy="257175"/>
              <wp:effectExtent l="0" t="0" r="3175" b="0"/>
              <wp:wrapNone/>
              <wp:docPr id="8879569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650" cy="257175"/>
                      </a:xfrm>
                      <a:prstGeom prst="rect">
                        <a:avLst/>
                      </a:prstGeom>
                      <a:noFill/>
                      <a:ln w="6350">
                        <a:noFill/>
                      </a:ln>
                      <a:effectLst/>
                    </wps:spPr>
                    <wps:txbx>
                      <w:txbxContent>
                        <w:p w14:paraId="73833C43" w14:textId="76A0A250" w:rsidR="00174259" w:rsidRPr="00174259" w:rsidRDefault="008320A3" w:rsidP="00174259">
                          <w:pPr>
                            <w:ind w:right="3"/>
                            <w:jc w:val="right"/>
                            <w:rPr>
                              <w:rFonts w:ascii="Cambria" w:hAnsi="Cambria"/>
                              <w:color w:val="0F243E"/>
                              <w:sz w:val="20"/>
                              <w:szCs w:val="20"/>
                            </w:rPr>
                          </w:pPr>
                          <w:r>
                            <w:rPr>
                              <w:rFonts w:ascii="Cambria" w:hAnsi="Cambria"/>
                              <w:color w:val="0F243E"/>
                              <w:sz w:val="20"/>
                              <w:szCs w:val="20"/>
                            </w:rPr>
                            <w:t>xx</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page">
                <wp14:pctWidth>5000</wp14:pctWidth>
              </wp14:sizeRelH>
              <wp14:sizeRelV relativeFrom="page">
                <wp14:pctHeight>0</wp14:pctHeight>
              </wp14:sizeRelV>
            </wp:anchor>
          </w:drawing>
        </mc:Choice>
        <mc:Fallback>
          <w:pict>
            <v:shapetype w14:anchorId="19ED42D9" id="_x0000_t202" coordsize="21600,21600" o:spt="202" path="m,l,21600r21600,l21600,xe">
              <v:stroke joinstyle="miter"/>
              <v:path gradientshapeok="t" o:connecttype="rect"/>
            </v:shapetype>
            <v:shape id="Text Box 2" o:spid="_x0000_s1050" type="#_x0000_t202" style="position:absolute;margin-left:452.2pt;margin-top:786.5pt;width:29.5pt;height:20.25pt;z-index:251659264;visibility:visible;mso-wrap-style:square;mso-width-percent:50;mso-height-percent:0;mso-wrap-distance-left:9pt;mso-wrap-distance-top:0;mso-wrap-distance-right:9pt;mso-wrap-distance-bottom:0;mso-position-horizontal:absolute;mso-position-horizontal-relative:margin;mso-position-vertical:absolute;mso-position-vertical-relative:page;mso-width-percent: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" filled="f" stroked="f" strokeweight=".5pt">
              <v:textbox inset="0,,0">
                <w:txbxContent>
                  <w:p w14:paraId="73833C43" w14:textId="76A0A250" w:rsidR="00174259" w:rsidRPr="00174259" w:rsidRDefault="008320A3" w:rsidP="00174259">
                    <w:pPr>
                      <w:ind w:right="3"/>
                      <w:jc w:val="right"/>
                      <w:rPr>
                        <w:rFonts w:ascii="Cambria" w:hAnsi="Cambria"/>
                        <w:color w:val="0F243E"/>
                        <w:sz w:val="20"/>
                        <w:szCs w:val="20"/>
                      </w:rPr>
                    </w:pPr>
                    <w:r>
                      <w:rPr>
                        <w:rFonts w:ascii="Cambria" w:hAnsi="Cambria"/>
                        <w:color w:val="0F243E"/>
                        <w:sz w:val="20"/>
                        <w:szCs w:val="20"/>
                      </w:rPr>
                      <w:t>xx</w:t>
                    </w:r>
                  </w:p>
                </w:txbxContent>
              </v:textbox>
              <w10:wrap anchorx="margin" anchory="page"/>
            </v:shape>
          </w:pict>
        </mc:Fallback>
      </mc:AlternateContent>
    </w:r>
    <w:sdt>
      <w:sdtPr>
        <w:rPr>
          <w:rFonts w:ascii="Cambria" w:hAnsi="Cambria"/>
          <w:sz w:val="20"/>
          <w:szCs w:val="20"/>
        </w:rPr>
        <w:id w:val="2075843917"/>
        <w:docPartObj>
          <w:docPartGallery w:val="Page Numbers (Bottom of Page)"/>
          <w:docPartUnique/>
        </w:docPartObj>
      </w:sdtPr>
      <w:sdtEndPr>
        <w:rPr>
          <w:color w:val="7F7F7F" w:themeColor="background1" w:themeShade="7F"/>
          <w:spacing w:val="60"/>
        </w:rPr>
      </w:sdtEndPr>
      <w:sdtContent>
        <w:r w:rsidRPr="00174259">
          <w:rPr>
            <w:rFonts w:ascii="Cambria" w:hAnsi="Cambria" w:cs="Times New Roman"/>
            <w:b/>
            <w:i/>
            <w:color w:val="0000CC"/>
            <w:sz w:val="20"/>
            <w:szCs w:val="20"/>
            <w:lang w:eastAsia="id-ID"/>
          </w:rPr>
          <w:t xml:space="preserve">Indonesian Research Journal </w:t>
        </w:r>
        <w:r w:rsidRPr="00174259">
          <w:rPr>
            <w:rFonts w:ascii="Cambria" w:hAnsi="Cambria" w:cs="Times New Roman"/>
            <w:b/>
            <w:i/>
            <w:color w:val="0000CC"/>
            <w:sz w:val="20"/>
            <w:szCs w:val="20"/>
            <w:lang w:eastAsia="id-ID"/>
          </w:rPr>
          <w:t>on Education</w:t>
        </w:r>
        <w:r w:rsidRPr="00174259">
          <w:rPr>
            <w:rFonts w:ascii="Cambria" w:hAnsi="Cambria" w:cs="Times New Roman"/>
            <w:i/>
            <w:color w:val="0000CC"/>
            <w:sz w:val="20"/>
            <w:szCs w:val="20"/>
          </w:rPr>
          <w:t xml:space="preserve">  </w:t>
        </w:r>
        <w:r w:rsidRPr="00174259">
          <w:rPr>
            <w:rFonts w:ascii="Cambria" w:hAnsi="Cambria" w:cs="Times New Roman"/>
            <w:i/>
            <w:sz w:val="20"/>
            <w:szCs w:val="20"/>
          </w:rPr>
          <w:t xml:space="preserve">Volume </w:t>
        </w:r>
        <w:r w:rsidR="008320A3">
          <w:rPr>
            <w:rFonts w:ascii="Cambria" w:hAnsi="Cambria" w:cs="Times New Roman"/>
            <w:i/>
            <w:sz w:val="20"/>
            <w:szCs w:val="20"/>
          </w:rPr>
          <w:t>xx</w:t>
        </w:r>
        <w:r w:rsidRPr="00174259">
          <w:rPr>
            <w:rFonts w:ascii="Cambria" w:hAnsi="Cambria" w:cs="Times New Roman"/>
            <w:i/>
            <w:sz w:val="20"/>
            <w:szCs w:val="20"/>
          </w:rPr>
          <w:t xml:space="preserve"> Nomor </w:t>
        </w:r>
        <w:r w:rsidR="008320A3">
          <w:rPr>
            <w:rFonts w:ascii="Cambria" w:hAnsi="Cambria" w:cs="Times New Roman"/>
            <w:i/>
            <w:sz w:val="20"/>
            <w:szCs w:val="20"/>
          </w:rPr>
          <w:t>xx</w:t>
        </w:r>
        <w:r w:rsidRPr="00174259">
          <w:rPr>
            <w:rFonts w:ascii="Cambria" w:hAnsi="Cambria" w:cs="Times New Roman"/>
            <w:i/>
            <w:sz w:val="20"/>
            <w:szCs w:val="20"/>
          </w:rPr>
          <w:t xml:space="preserve"> Tahun </w:t>
        </w:r>
        <w:r w:rsidR="008320A3">
          <w:rPr>
            <w:rFonts w:ascii="Cambria" w:hAnsi="Cambria" w:cs="Times New Roman"/>
            <w:i/>
            <w:sz w:val="20"/>
            <w:szCs w:val="20"/>
          </w:rPr>
          <w:t>xxxx</w:t>
        </w:r>
        <w:r w:rsidRPr="00174259">
          <w:rPr>
            <w:rFonts w:ascii="Cambria" w:hAnsi="Cambria" w:cs="Times New Roman"/>
            <w:i/>
            <w:sz w:val="20"/>
            <w:szCs w:val="20"/>
          </w:rPr>
          <w:t xml:space="preserve"> </w:t>
        </w:r>
      </w:sdtContent>
    </w:sdt>
  </w:p>
  <w:p w14:paraId="6C6BB1AB" w14:textId="77777777" w:rsidR="00174259" w:rsidRDefault="00174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A3119" w14:textId="77777777" w:rsidR="006A070B" w:rsidRDefault="006A070B" w:rsidP="00174259">
      <w:pPr>
        <w:spacing w:after="0" w:line="240" w:lineRule="auto"/>
      </w:pPr>
      <w:r>
        <w:separator/>
      </w:r>
    </w:p>
  </w:footnote>
  <w:footnote w:type="continuationSeparator" w:id="0">
    <w:p w14:paraId="7786DC52" w14:textId="77777777" w:rsidR="006A070B" w:rsidRDefault="006A070B" w:rsidP="00174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F730" w14:textId="77777777" w:rsidR="00174259" w:rsidRPr="00DB1921" w:rsidRDefault="00174259" w:rsidP="00174259">
    <w:pPr>
      <w:pStyle w:val="Header"/>
      <w:spacing w:before="120"/>
      <w:rPr>
        <w:rFonts w:ascii="Cambria" w:hAnsi="Cambria" w:cs="Times New Roman"/>
        <w:sz w:val="20"/>
        <w:szCs w:val="20"/>
      </w:rPr>
    </w:pPr>
    <w:r w:rsidRPr="00DB1921">
      <w:rPr>
        <w:rFonts w:ascii="Cambria" w:hAnsi="Cambria" w:cs="Times New Roman"/>
        <w:b/>
        <w:noProof/>
        <w:color w:val="0000CC"/>
        <w:sz w:val="20"/>
        <w:szCs w:val="20"/>
        <w:lang w:val="en-US"/>
      </w:rPr>
      <mc:AlternateContent>
        <mc:Choice Requires="wps">
          <w:drawing>
            <wp:anchor distT="0" distB="0" distL="114300" distR="114300" simplePos="0" relativeHeight="251661312" behindDoc="0" locked="0" layoutInCell="1" allowOverlap="1" wp14:anchorId="0B190D8A" wp14:editId="5B29221A">
              <wp:simplePos x="0" y="0"/>
              <wp:positionH relativeFrom="column">
                <wp:posOffset>4850130</wp:posOffset>
              </wp:positionH>
              <wp:positionV relativeFrom="paragraph">
                <wp:posOffset>26670</wp:posOffset>
              </wp:positionV>
              <wp:extent cx="1374852" cy="403860"/>
              <wp:effectExtent l="0" t="0" r="0" b="0"/>
              <wp:wrapNone/>
              <wp:docPr id="8" name="Text Box 8"/>
              <wp:cNvGraphicFramePr/>
              <a:graphic xmlns:a="http://schemas.openxmlformats.org/drawingml/2006/main">
                <a:graphicData uri="http://schemas.microsoft.com/office/word/2010/wordprocessingShape">
                  <wps:wsp>
                    <wps:cNvSpPr txBox="1"/>
                    <wps:spPr>
                      <a:xfrm>
                        <a:off x="0" y="0"/>
                        <a:ext cx="1374852" cy="403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FB363" w14:textId="77777777" w:rsidR="00174259" w:rsidRPr="00DB1921" w:rsidRDefault="00174259" w:rsidP="00174259">
                          <w:pPr>
                            <w:spacing w:after="0" w:line="240" w:lineRule="auto"/>
                            <w:jc w:val="right"/>
                            <w:rPr>
                              <w:rFonts w:ascii="Times New Roman" w:hAnsi="Times New Roman" w:cs="Times New Roman"/>
                              <w:sz w:val="18"/>
                              <w:szCs w:val="18"/>
                            </w:rPr>
                          </w:pPr>
                          <w:r w:rsidRPr="00DB1921">
                            <w:rPr>
                              <w:rFonts w:ascii="Times New Roman" w:hAnsi="Times New Roman" w:cs="Times New Roman"/>
                              <w:sz w:val="18"/>
                              <w:szCs w:val="18"/>
                            </w:rPr>
                            <w:t>e-ISSN:  2775 – 8672</w:t>
                          </w:r>
                        </w:p>
                        <w:p w14:paraId="2A01C62A" w14:textId="77777777" w:rsidR="00174259" w:rsidRPr="00DB1921" w:rsidRDefault="00174259" w:rsidP="00174259">
                          <w:pPr>
                            <w:spacing w:after="0" w:line="240" w:lineRule="auto"/>
                            <w:jc w:val="right"/>
                            <w:rPr>
                              <w:rFonts w:ascii="Times New Roman" w:hAnsi="Times New Roman" w:cs="Times New Roman"/>
                              <w:sz w:val="18"/>
                              <w:szCs w:val="18"/>
                            </w:rPr>
                          </w:pPr>
                          <w:r w:rsidRPr="00DB1921">
                            <w:rPr>
                              <w:rFonts w:ascii="Times New Roman" w:hAnsi="Times New Roman" w:cs="Times New Roman"/>
                              <w:sz w:val="18"/>
                              <w:szCs w:val="18"/>
                            </w:rPr>
                            <w:t>p-ISSN: 2775 – 9482</w:t>
                          </w:r>
                        </w:p>
                        <w:p w14:paraId="211C1400" w14:textId="77777777" w:rsidR="00174259" w:rsidRPr="00B265AE" w:rsidRDefault="00174259" w:rsidP="00174259">
                          <w:pPr>
                            <w:spacing w:after="0" w:line="240" w:lineRule="auto"/>
                            <w:jc w:val="right"/>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190D8A" id="_x0000_t202" coordsize="21600,21600" o:spt="202" path="m,l,21600r21600,l21600,xe">
              <v:stroke joinstyle="miter"/>
              <v:path gradientshapeok="t" o:connecttype="rect"/>
            </v:shapetype>
            <v:shape id="Text Box 8" o:spid="_x0000_s1035" type="#_x0000_t202" style="position:absolute;margin-left:381.9pt;margin-top:2.1pt;width:108.25pt;height:3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" fillcolor="white [3201]" stroked="f" strokeweight=".5pt">
              <v:textbox>
                <w:txbxContent>
                  <w:p w14:paraId="7D2FB363" w14:textId="77777777" w:rsidR="00174259" w:rsidRPr="00DB1921" w:rsidRDefault="00174259" w:rsidP="00174259">
                    <w:pPr>
                      <w:spacing w:after="0" w:line="240" w:lineRule="auto"/>
                      <w:jc w:val="right"/>
                      <w:rPr>
                        <w:rFonts w:ascii="Times New Roman" w:hAnsi="Times New Roman" w:cs="Times New Roman"/>
                        <w:sz w:val="18"/>
                        <w:szCs w:val="18"/>
                      </w:rPr>
                    </w:pPr>
                    <w:r w:rsidRPr="00DB1921">
                      <w:rPr>
                        <w:rFonts w:ascii="Times New Roman" w:hAnsi="Times New Roman" w:cs="Times New Roman"/>
                        <w:sz w:val="18"/>
                        <w:szCs w:val="18"/>
                      </w:rPr>
                      <w:t>e-ISSN:  2775 – 8672</w:t>
                    </w:r>
                  </w:p>
                  <w:p w14:paraId="2A01C62A" w14:textId="77777777" w:rsidR="00174259" w:rsidRPr="00DB1921" w:rsidRDefault="00174259" w:rsidP="00174259">
                    <w:pPr>
                      <w:spacing w:after="0" w:line="240" w:lineRule="auto"/>
                      <w:jc w:val="right"/>
                      <w:rPr>
                        <w:rFonts w:ascii="Times New Roman" w:hAnsi="Times New Roman" w:cs="Times New Roman"/>
                        <w:sz w:val="18"/>
                        <w:szCs w:val="18"/>
                      </w:rPr>
                    </w:pPr>
                    <w:r w:rsidRPr="00DB1921">
                      <w:rPr>
                        <w:rFonts w:ascii="Times New Roman" w:hAnsi="Times New Roman" w:cs="Times New Roman"/>
                        <w:sz w:val="18"/>
                        <w:szCs w:val="18"/>
                      </w:rPr>
                      <w:t>p-ISSN: 2775 – 9482</w:t>
                    </w:r>
                  </w:p>
                  <w:p w14:paraId="211C1400" w14:textId="77777777" w:rsidR="00174259" w:rsidRPr="00B265AE" w:rsidRDefault="00174259" w:rsidP="00174259">
                    <w:pPr>
                      <w:spacing w:after="0" w:line="240" w:lineRule="auto"/>
                      <w:jc w:val="right"/>
                      <w:rPr>
                        <w:rFonts w:ascii="Times New Roman" w:hAnsi="Times New Roman" w:cs="Times New Roman"/>
                        <w:sz w:val="16"/>
                        <w:szCs w:val="16"/>
                      </w:rPr>
                    </w:pPr>
                  </w:p>
                </w:txbxContent>
              </v:textbox>
            </v:shape>
          </w:pict>
        </mc:Fallback>
      </mc:AlternateContent>
    </w:r>
    <w:r w:rsidRPr="00DB1921">
      <w:rPr>
        <w:rFonts w:ascii="Cambria" w:hAnsi="Cambria" w:cs="Times New Roman"/>
        <w:b/>
        <w:noProof/>
        <w:color w:val="0000CC"/>
        <w:sz w:val="20"/>
        <w:szCs w:val="20"/>
        <w:lang w:eastAsia="id-ID"/>
      </w:rPr>
      <w:t>Indonesian Research Journal on Education</w:t>
    </w:r>
    <w:r w:rsidRPr="00DB1921">
      <w:rPr>
        <w:rFonts w:ascii="Cambria" w:hAnsi="Cambria" w:cs="Times New Roman"/>
        <w:color w:val="0000CC"/>
        <w:sz w:val="20"/>
        <w:szCs w:val="20"/>
      </w:rPr>
      <w:t xml:space="preserve">                                            </w:t>
    </w:r>
  </w:p>
  <w:p w14:paraId="5AC63FC1" w14:textId="7BD3E585" w:rsidR="00174259" w:rsidRPr="00DB1921" w:rsidRDefault="00174259" w:rsidP="00174259">
    <w:pPr>
      <w:pStyle w:val="Header"/>
      <w:rPr>
        <w:rFonts w:ascii="Cambria" w:hAnsi="Cambria"/>
        <w:sz w:val="20"/>
        <w:szCs w:val="20"/>
      </w:rPr>
    </w:pPr>
    <w:r w:rsidRPr="00DB1921">
      <w:rPr>
        <w:rFonts w:ascii="Cambria" w:hAnsi="Cambria" w:cs="Times New Roman"/>
        <w:sz w:val="20"/>
        <w:szCs w:val="20"/>
      </w:rPr>
      <w:t xml:space="preserve">Web Jurnal: </w:t>
    </w:r>
    <w:hyperlink r:id="rId1" w:history="1">
      <w:r w:rsidRPr="00DB1921">
        <w:rPr>
          <w:rStyle w:val="Hyperlink"/>
          <w:rFonts w:ascii="Cambria" w:hAnsi="Cambria" w:cs="Times New Roman"/>
          <w:bCs/>
          <w:i/>
          <w:iCs/>
          <w:color w:val="0000CC"/>
          <w:sz w:val="20"/>
          <w:szCs w:val="20"/>
          <w:u w:val="none"/>
        </w:rPr>
        <w:t>https://irje.org/index.php/irje</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right"/>
      <w:pPr>
        <w:tabs>
          <w:tab w:val="num" w:pos="388"/>
        </w:tabs>
        <w:ind w:left="388" w:hanging="180"/>
      </w:pPr>
      <w:rPr>
        <w:rFonts w:hint="default"/>
      </w:rPr>
    </w:lvl>
    <w:lvl w:ilvl="1">
      <w:start w:val="1"/>
      <w:numFmt w:val="none"/>
      <w:suff w:val="nothing"/>
      <w:lvlText w:val=""/>
      <w:lvlJc w:val="left"/>
      <w:pPr>
        <w:tabs>
          <w:tab w:val="num" w:pos="208"/>
        </w:tabs>
        <w:ind w:left="208" w:firstLine="0"/>
      </w:pPr>
    </w:lvl>
    <w:lvl w:ilvl="2">
      <w:start w:val="1"/>
      <w:numFmt w:val="none"/>
      <w:suff w:val="nothing"/>
      <w:lvlText w:val=""/>
      <w:lvlJc w:val="left"/>
      <w:pPr>
        <w:tabs>
          <w:tab w:val="num" w:pos="208"/>
        </w:tabs>
        <w:ind w:left="208" w:firstLine="0"/>
      </w:pPr>
    </w:lvl>
    <w:lvl w:ilvl="3">
      <w:start w:val="1"/>
      <w:numFmt w:val="none"/>
      <w:suff w:val="nothing"/>
      <w:lvlText w:val=""/>
      <w:lvlJc w:val="left"/>
      <w:pPr>
        <w:tabs>
          <w:tab w:val="num" w:pos="208"/>
        </w:tabs>
        <w:ind w:left="208" w:firstLine="0"/>
      </w:pPr>
    </w:lvl>
    <w:lvl w:ilvl="4">
      <w:start w:val="1"/>
      <w:numFmt w:val="none"/>
      <w:suff w:val="nothing"/>
      <w:lvlText w:val=""/>
      <w:lvlJc w:val="left"/>
      <w:pPr>
        <w:tabs>
          <w:tab w:val="num" w:pos="208"/>
        </w:tabs>
        <w:ind w:left="208" w:firstLine="0"/>
      </w:pPr>
    </w:lvl>
    <w:lvl w:ilvl="5">
      <w:start w:val="1"/>
      <w:numFmt w:val="none"/>
      <w:suff w:val="nothing"/>
      <w:lvlText w:val=""/>
      <w:lvlJc w:val="left"/>
      <w:pPr>
        <w:tabs>
          <w:tab w:val="num" w:pos="208"/>
        </w:tabs>
        <w:ind w:left="208" w:firstLine="0"/>
      </w:pPr>
    </w:lvl>
    <w:lvl w:ilvl="6">
      <w:start w:val="1"/>
      <w:numFmt w:val="none"/>
      <w:suff w:val="nothing"/>
      <w:lvlText w:val=""/>
      <w:lvlJc w:val="left"/>
      <w:pPr>
        <w:tabs>
          <w:tab w:val="num" w:pos="208"/>
        </w:tabs>
        <w:ind w:left="208" w:firstLine="0"/>
      </w:pPr>
    </w:lvl>
    <w:lvl w:ilvl="7">
      <w:start w:val="1"/>
      <w:numFmt w:val="none"/>
      <w:suff w:val="nothing"/>
      <w:lvlText w:val=""/>
      <w:lvlJc w:val="left"/>
      <w:pPr>
        <w:tabs>
          <w:tab w:val="num" w:pos="208"/>
        </w:tabs>
        <w:ind w:left="208" w:firstLine="0"/>
      </w:pPr>
    </w:lvl>
    <w:lvl w:ilvl="8">
      <w:start w:val="1"/>
      <w:numFmt w:val="none"/>
      <w:suff w:val="nothing"/>
      <w:lvlText w:val=""/>
      <w:lvlJc w:val="left"/>
      <w:pPr>
        <w:tabs>
          <w:tab w:val="num" w:pos="208"/>
        </w:tabs>
        <w:ind w:left="208" w:firstLine="0"/>
      </w:pPr>
    </w:lvl>
  </w:abstractNum>
  <w:abstractNum w:abstractNumId="1" w15:restartNumberingAfterBreak="0">
    <w:nsid w:val="16DB7D38"/>
    <w:multiLevelType w:val="hybridMultilevel"/>
    <w:tmpl w:val="26A84E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74078C"/>
    <w:multiLevelType w:val="multilevel"/>
    <w:tmpl w:val="DC08D2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8C06528"/>
    <w:multiLevelType w:val="hybridMultilevel"/>
    <w:tmpl w:val="8056D1EC"/>
    <w:lvl w:ilvl="0" w:tplc="E004BAAE">
      <w:start w:val="1"/>
      <w:numFmt w:val="lowerLetter"/>
      <w:lvlText w:val="%1."/>
      <w:lvlJc w:val="left"/>
      <w:pPr>
        <w:ind w:left="720" w:hanging="360"/>
      </w:pPr>
      <w:rPr>
        <w:b w:val="0"/>
        <w:sz w:val="22"/>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02E4C93"/>
    <w:multiLevelType w:val="multilevel"/>
    <w:tmpl w:val="65781E80"/>
    <w:lvl w:ilvl="0">
      <w:start w:val="1"/>
      <w:numFmt w:val="decimal"/>
      <w:lvlText w:val="%1."/>
      <w:lvlJc w:val="left"/>
      <w:pPr>
        <w:ind w:left="361" w:hanging="360"/>
      </w:pPr>
      <w:rPr>
        <w:rFonts w:hint="default"/>
      </w:rPr>
    </w:lvl>
    <w:lvl w:ilvl="1">
      <w:start w:val="2"/>
      <w:numFmt w:val="decimal"/>
      <w:isLgl/>
      <w:lvlText w:val="%1.%2"/>
      <w:lvlJc w:val="left"/>
      <w:pPr>
        <w:ind w:left="361" w:hanging="36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1081" w:hanging="108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441" w:hanging="144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801" w:hanging="1800"/>
      </w:pPr>
      <w:rPr>
        <w:rFonts w:hint="default"/>
      </w:rPr>
    </w:lvl>
  </w:abstractNum>
  <w:abstractNum w:abstractNumId="5" w15:restartNumberingAfterBreak="0">
    <w:nsid w:val="5B5A5232"/>
    <w:multiLevelType w:val="hybridMultilevel"/>
    <w:tmpl w:val="7C58C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FE0AA4"/>
    <w:multiLevelType w:val="hybridMultilevel"/>
    <w:tmpl w:val="4FF0006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CAD039B"/>
    <w:multiLevelType w:val="multilevel"/>
    <w:tmpl w:val="DFF6844A"/>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735052974">
    <w:abstractNumId w:val="3"/>
  </w:num>
  <w:num w:numId="2" w16cid:durableId="2106265136">
    <w:abstractNumId w:val="0"/>
  </w:num>
  <w:num w:numId="3" w16cid:durableId="226890141">
    <w:abstractNumId w:val="2"/>
  </w:num>
  <w:num w:numId="4" w16cid:durableId="267589050">
    <w:abstractNumId w:val="1"/>
  </w:num>
  <w:num w:numId="5" w16cid:durableId="1257982035">
    <w:abstractNumId w:val="7"/>
  </w:num>
  <w:num w:numId="6" w16cid:durableId="1835875165">
    <w:abstractNumId w:val="6"/>
  </w:num>
  <w:num w:numId="7" w16cid:durableId="567113546">
    <w:abstractNumId w:val="5"/>
  </w:num>
  <w:num w:numId="8" w16cid:durableId="18476732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259"/>
    <w:rsid w:val="00002B07"/>
    <w:rsid w:val="00027164"/>
    <w:rsid w:val="0003081D"/>
    <w:rsid w:val="00082381"/>
    <w:rsid w:val="00095667"/>
    <w:rsid w:val="000A7E47"/>
    <w:rsid w:val="000E382D"/>
    <w:rsid w:val="00174259"/>
    <w:rsid w:val="00191396"/>
    <w:rsid w:val="001C6B10"/>
    <w:rsid w:val="001E1FBC"/>
    <w:rsid w:val="00213043"/>
    <w:rsid w:val="00215FA7"/>
    <w:rsid w:val="002B1E97"/>
    <w:rsid w:val="00352B8D"/>
    <w:rsid w:val="00370E98"/>
    <w:rsid w:val="003B4620"/>
    <w:rsid w:val="00405F09"/>
    <w:rsid w:val="00441A04"/>
    <w:rsid w:val="00467701"/>
    <w:rsid w:val="00490838"/>
    <w:rsid w:val="005753E8"/>
    <w:rsid w:val="005836A5"/>
    <w:rsid w:val="005A34E2"/>
    <w:rsid w:val="005C2F6A"/>
    <w:rsid w:val="005C436F"/>
    <w:rsid w:val="005D653A"/>
    <w:rsid w:val="006A070B"/>
    <w:rsid w:val="006D6B1B"/>
    <w:rsid w:val="006D7385"/>
    <w:rsid w:val="006F42C0"/>
    <w:rsid w:val="007006B6"/>
    <w:rsid w:val="007151DB"/>
    <w:rsid w:val="00774A58"/>
    <w:rsid w:val="007964F2"/>
    <w:rsid w:val="007B1FA1"/>
    <w:rsid w:val="008320A3"/>
    <w:rsid w:val="00843CBD"/>
    <w:rsid w:val="008B5807"/>
    <w:rsid w:val="008B6873"/>
    <w:rsid w:val="008D540F"/>
    <w:rsid w:val="008E4391"/>
    <w:rsid w:val="009039FB"/>
    <w:rsid w:val="009127C2"/>
    <w:rsid w:val="00922511"/>
    <w:rsid w:val="00950C4F"/>
    <w:rsid w:val="00975DDE"/>
    <w:rsid w:val="00997C57"/>
    <w:rsid w:val="009A2C96"/>
    <w:rsid w:val="009F2D6F"/>
    <w:rsid w:val="009F3E01"/>
    <w:rsid w:val="00A32312"/>
    <w:rsid w:val="00B2020D"/>
    <w:rsid w:val="00B8155F"/>
    <w:rsid w:val="00BB15CB"/>
    <w:rsid w:val="00BE0DB3"/>
    <w:rsid w:val="00C266F1"/>
    <w:rsid w:val="00C32600"/>
    <w:rsid w:val="00C82163"/>
    <w:rsid w:val="00C86705"/>
    <w:rsid w:val="00CC71F7"/>
    <w:rsid w:val="00D17A60"/>
    <w:rsid w:val="00D22004"/>
    <w:rsid w:val="00D27EE8"/>
    <w:rsid w:val="00D51D1C"/>
    <w:rsid w:val="00D66E8B"/>
    <w:rsid w:val="00D74837"/>
    <w:rsid w:val="00DB1921"/>
    <w:rsid w:val="00DD0935"/>
    <w:rsid w:val="00DD368F"/>
    <w:rsid w:val="00E458AD"/>
    <w:rsid w:val="00E519DB"/>
    <w:rsid w:val="00E902DF"/>
    <w:rsid w:val="00ED7253"/>
    <w:rsid w:val="00F37066"/>
    <w:rsid w:val="00FD6D9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D2465"/>
  <w15:chartTrackingRefBased/>
  <w15:docId w15:val="{485570F1-3C63-4123-9B53-B1384EF2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259"/>
    <w:pPr>
      <w:spacing w:after="200" w:line="276" w:lineRule="auto"/>
    </w:pPr>
    <w:rPr>
      <w:kern w:val="0"/>
      <w:lang w:val="id-ID"/>
      <w14:ligatures w14:val="none"/>
    </w:rPr>
  </w:style>
  <w:style w:type="paragraph" w:styleId="Heading1">
    <w:name w:val="heading 1"/>
    <w:basedOn w:val="Normal"/>
    <w:next w:val="Normal"/>
    <w:link w:val="Heading1Char"/>
    <w:uiPriority w:val="9"/>
    <w:qFormat/>
    <w:rsid w:val="00174259"/>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74259"/>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semiHidden/>
    <w:unhideWhenUsed/>
    <w:qFormat/>
    <w:rsid w:val="008B68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4259"/>
    <w:rPr>
      <w:color w:val="0563C1" w:themeColor="hyperlink"/>
      <w:u w:val="single"/>
    </w:rPr>
  </w:style>
  <w:style w:type="character" w:customStyle="1" w:styleId="Heading1Char">
    <w:name w:val="Heading 1 Char"/>
    <w:basedOn w:val="DefaultParagraphFont"/>
    <w:link w:val="Heading1"/>
    <w:uiPriority w:val="9"/>
    <w:rsid w:val="00174259"/>
    <w:rPr>
      <w:rFonts w:ascii="Cambria" w:eastAsia="Times New Roman" w:hAnsi="Cambria" w:cs="Times New Roman"/>
      <w:b/>
      <w:bCs/>
      <w:color w:val="365F91"/>
      <w:kern w:val="0"/>
      <w:sz w:val="28"/>
      <w:szCs w:val="28"/>
      <w:lang w:val="id-ID"/>
      <w14:ligatures w14:val="none"/>
    </w:rPr>
  </w:style>
  <w:style w:type="character" w:customStyle="1" w:styleId="Heading2Char">
    <w:name w:val="Heading 2 Char"/>
    <w:basedOn w:val="DefaultParagraphFont"/>
    <w:link w:val="Heading2"/>
    <w:uiPriority w:val="9"/>
    <w:semiHidden/>
    <w:rsid w:val="00174259"/>
    <w:rPr>
      <w:rFonts w:ascii="Cambria" w:eastAsia="Times New Roman" w:hAnsi="Cambria" w:cs="Times New Roman"/>
      <w:b/>
      <w:bCs/>
      <w:color w:val="4F81BD"/>
      <w:kern w:val="0"/>
      <w:sz w:val="26"/>
      <w:szCs w:val="26"/>
      <w:lang w:val="id-ID"/>
      <w14:ligatures w14:val="none"/>
    </w:rPr>
  </w:style>
  <w:style w:type="character" w:customStyle="1" w:styleId="longtext">
    <w:name w:val="long_text"/>
    <w:basedOn w:val="DefaultParagraphFont"/>
    <w:rsid w:val="00174259"/>
  </w:style>
  <w:style w:type="paragraph" w:styleId="NormalWeb">
    <w:name w:val="Normal (Web)"/>
    <w:basedOn w:val="Normal"/>
    <w:uiPriority w:val="99"/>
    <w:rsid w:val="00174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haracterStyle1">
    <w:name w:val="Character Style 1"/>
    <w:uiPriority w:val="99"/>
    <w:rsid w:val="00174259"/>
    <w:rPr>
      <w:sz w:val="24"/>
      <w:szCs w:val="24"/>
    </w:rPr>
  </w:style>
  <w:style w:type="character" w:customStyle="1" w:styleId="apple-converted-space">
    <w:name w:val="apple-converted-space"/>
    <w:basedOn w:val="DefaultParagraphFont"/>
    <w:rsid w:val="00174259"/>
  </w:style>
  <w:style w:type="paragraph" w:styleId="ListParagraph">
    <w:name w:val="List Paragraph"/>
    <w:aliases w:val="Body of text,List Paragraph1,kepala 1,Colorful List - Accent 11,Body of text1,kepala 11,Body of text2,kepala 12,Body of text3,kepala 13,List Paragraph11,Colorful List - Accent 111,List Paragraph12,Colorful List - Accent 112,Heading 31,kep"/>
    <w:basedOn w:val="Normal"/>
    <w:link w:val="ListParagraphChar"/>
    <w:uiPriority w:val="34"/>
    <w:qFormat/>
    <w:rsid w:val="00174259"/>
    <w:pPr>
      <w:spacing w:after="240" w:line="480" w:lineRule="auto"/>
      <w:ind w:left="720" w:firstLine="360"/>
      <w:contextualSpacing/>
    </w:pPr>
    <w:rPr>
      <w:rFonts w:ascii="Calibri" w:eastAsia="Times New Roman" w:hAnsi="Calibri" w:cs="Times New Roman"/>
      <w:lang w:val="en-US"/>
    </w:rPr>
  </w:style>
  <w:style w:type="character" w:styleId="SubtleEmphasis">
    <w:name w:val="Subtle Emphasis"/>
    <w:aliases w:val="Penulis"/>
    <w:uiPriority w:val="19"/>
    <w:qFormat/>
    <w:rsid w:val="00174259"/>
    <w:rPr>
      <w:b w:val="0"/>
      <w:bCs w:val="0"/>
      <w:i w:val="0"/>
      <w:iCs/>
      <w:caps w:val="0"/>
      <w:smallCaps w:val="0"/>
      <w:strike w:val="0"/>
      <w:dstrike w:val="0"/>
      <w:vanish w:val="0"/>
      <w:webHidden w:val="0"/>
      <w:color w:val="404040"/>
      <w:sz w:val="18"/>
      <w:u w:val="none"/>
      <w:effect w:val="none"/>
      <w:vertAlign w:val="baseline"/>
      <w:specVanish w:val="0"/>
    </w:rPr>
  </w:style>
  <w:style w:type="character" w:customStyle="1" w:styleId="fontstyle01">
    <w:name w:val="fontstyle01"/>
    <w:rsid w:val="00174259"/>
    <w:rPr>
      <w:rFonts w:ascii="Times New Roman" w:hAnsi="Times New Roman" w:cs="Times New Roman" w:hint="default"/>
      <w:b w:val="0"/>
      <w:bCs w:val="0"/>
      <w:i w:val="0"/>
      <w:iCs w:val="0"/>
      <w:color w:val="000000"/>
      <w:sz w:val="18"/>
      <w:szCs w:val="18"/>
    </w:rPr>
  </w:style>
  <w:style w:type="paragraph" w:customStyle="1" w:styleId="Default">
    <w:name w:val="Default"/>
    <w:rsid w:val="00174259"/>
    <w:pPr>
      <w:autoSpaceDE w:val="0"/>
      <w:autoSpaceDN w:val="0"/>
      <w:adjustRightInd w:val="0"/>
      <w:spacing w:after="0" w:line="240" w:lineRule="auto"/>
    </w:pPr>
    <w:rPr>
      <w:rFonts w:ascii="Times New Roman" w:eastAsia="Calibri" w:hAnsi="Times New Roman" w:cs="Times New Roman"/>
      <w:color w:val="000000"/>
      <w:kern w:val="0"/>
      <w:sz w:val="24"/>
      <w:szCs w:val="24"/>
      <w:lang w:val="id-ID"/>
      <w14:ligatures w14:val="none"/>
    </w:rPr>
  </w:style>
  <w:style w:type="character" w:customStyle="1" w:styleId="ListParagraphChar">
    <w:name w:val="List Paragraph Char"/>
    <w:aliases w:val="Body of text Char,List Paragraph1 Char,kepala 1 Char,Colorful List - Accent 11 Char,Body of text1 Char,kepala 11 Char,Body of text2 Char,kepala 12 Char,Body of text3 Char,kepala 13 Char,List Paragraph11 Char,List Paragraph12 Char"/>
    <w:link w:val="ListParagraph"/>
    <w:uiPriority w:val="34"/>
    <w:qFormat/>
    <w:locked/>
    <w:rsid w:val="00174259"/>
    <w:rPr>
      <w:rFonts w:ascii="Calibri" w:eastAsia="Times New Roman" w:hAnsi="Calibri" w:cs="Times New Roman"/>
      <w:kern w:val="0"/>
      <w:lang w:val="en-US"/>
      <w14:ligatures w14:val="none"/>
    </w:rPr>
  </w:style>
  <w:style w:type="paragraph" w:styleId="Caption">
    <w:name w:val="caption"/>
    <w:basedOn w:val="Normal"/>
    <w:next w:val="Normal"/>
    <w:uiPriority w:val="35"/>
    <w:unhideWhenUsed/>
    <w:qFormat/>
    <w:rsid w:val="00174259"/>
    <w:pPr>
      <w:spacing w:line="240" w:lineRule="auto"/>
    </w:pPr>
    <w:rPr>
      <w:rFonts w:ascii="Calibri" w:eastAsia="Calibri" w:hAnsi="Calibri" w:cs="Times New Roman"/>
      <w:i/>
      <w:iCs/>
      <w:color w:val="1F497D"/>
      <w:sz w:val="18"/>
      <w:szCs w:val="18"/>
    </w:rPr>
  </w:style>
  <w:style w:type="paragraph" w:customStyle="1" w:styleId="AbstractText">
    <w:name w:val="Abstract Text"/>
    <w:basedOn w:val="Normal"/>
    <w:qFormat/>
    <w:rsid w:val="00174259"/>
    <w:pPr>
      <w:spacing w:before="120" w:after="120" w:line="240" w:lineRule="auto"/>
      <w:jc w:val="both"/>
    </w:pPr>
    <w:rPr>
      <w:rFonts w:ascii="Times New Roman" w:eastAsia="Times New Roman" w:hAnsi="Times New Roman" w:cs="Times New Roman"/>
      <w:sz w:val="24"/>
      <w:szCs w:val="24"/>
      <w:lang w:val="en-GB" w:eastAsia="es-ES"/>
    </w:rPr>
  </w:style>
  <w:style w:type="paragraph" w:customStyle="1" w:styleId="TableCategories">
    <w:name w:val="Table Categories"/>
    <w:basedOn w:val="TableCaption"/>
    <w:rsid w:val="00174259"/>
  </w:style>
  <w:style w:type="paragraph" w:customStyle="1" w:styleId="TableCaption">
    <w:name w:val="Table Caption"/>
    <w:basedOn w:val="Normal"/>
    <w:rsid w:val="00174259"/>
    <w:pPr>
      <w:suppressAutoHyphens/>
      <w:spacing w:after="0" w:line="240" w:lineRule="auto"/>
      <w:jc w:val="both"/>
    </w:pPr>
    <w:rPr>
      <w:rFonts w:ascii="Arial" w:eastAsia="Times New Roman" w:hAnsi="Arial" w:cs="Times New Roman"/>
      <w:sz w:val="16"/>
      <w:szCs w:val="24"/>
      <w:lang w:val="en-GB" w:eastAsia="ar-SA"/>
    </w:rPr>
  </w:style>
  <w:style w:type="paragraph" w:customStyle="1" w:styleId="RESTIBodyText">
    <w:name w:val="RESTI_BodyText"/>
    <w:basedOn w:val="BodyText"/>
    <w:rsid w:val="00174259"/>
    <w:pPr>
      <w:spacing w:line="240" w:lineRule="auto"/>
    </w:pPr>
    <w:rPr>
      <w:rFonts w:ascii="Times New Roman" w:eastAsia="MS Mincho" w:hAnsi="Times New Roman" w:cs="Times New Roman"/>
      <w:sz w:val="20"/>
      <w:szCs w:val="24"/>
      <w:lang w:val="en-US" w:eastAsia="ja-JP"/>
    </w:rPr>
  </w:style>
  <w:style w:type="paragraph" w:customStyle="1" w:styleId="TeksNormal">
    <w:name w:val="Teks Normal"/>
    <w:basedOn w:val="Normal"/>
    <w:qFormat/>
    <w:rsid w:val="00174259"/>
    <w:pPr>
      <w:spacing w:after="0" w:line="240" w:lineRule="auto"/>
      <w:ind w:firstLine="245"/>
      <w:jc w:val="both"/>
    </w:pPr>
    <w:rPr>
      <w:rFonts w:ascii="Times New Roman" w:eastAsia="Times New Roman" w:hAnsi="Times New Roman" w:cs="Times New Roman"/>
      <w:sz w:val="20"/>
      <w:szCs w:val="20"/>
      <w:lang w:val="fi-FI"/>
    </w:rPr>
  </w:style>
  <w:style w:type="character" w:customStyle="1" w:styleId="tlid-translation">
    <w:name w:val="tlid-translation"/>
    <w:basedOn w:val="DefaultParagraphFont"/>
    <w:rsid w:val="00174259"/>
  </w:style>
  <w:style w:type="character" w:styleId="Strong">
    <w:name w:val="Strong"/>
    <w:uiPriority w:val="22"/>
    <w:qFormat/>
    <w:rsid w:val="00174259"/>
    <w:rPr>
      <w:b/>
      <w:bCs/>
    </w:rPr>
  </w:style>
  <w:style w:type="paragraph" w:styleId="BodyText">
    <w:name w:val="Body Text"/>
    <w:basedOn w:val="Normal"/>
    <w:link w:val="BodyTextChar"/>
    <w:uiPriority w:val="99"/>
    <w:semiHidden/>
    <w:unhideWhenUsed/>
    <w:rsid w:val="00174259"/>
    <w:pPr>
      <w:spacing w:after="120"/>
    </w:pPr>
  </w:style>
  <w:style w:type="character" w:customStyle="1" w:styleId="BodyTextChar">
    <w:name w:val="Body Text Char"/>
    <w:basedOn w:val="DefaultParagraphFont"/>
    <w:link w:val="BodyText"/>
    <w:uiPriority w:val="99"/>
    <w:semiHidden/>
    <w:rsid w:val="00174259"/>
    <w:rPr>
      <w:kern w:val="0"/>
      <w:lang w:val="id-ID"/>
      <w14:ligatures w14:val="none"/>
    </w:rPr>
  </w:style>
  <w:style w:type="paragraph" w:styleId="Header">
    <w:name w:val="header"/>
    <w:basedOn w:val="Normal"/>
    <w:link w:val="HeaderChar"/>
    <w:uiPriority w:val="99"/>
    <w:unhideWhenUsed/>
    <w:rsid w:val="00174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4259"/>
    <w:rPr>
      <w:kern w:val="0"/>
      <w:lang w:val="id-ID"/>
      <w14:ligatures w14:val="none"/>
    </w:rPr>
  </w:style>
  <w:style w:type="paragraph" w:styleId="Footer">
    <w:name w:val="footer"/>
    <w:basedOn w:val="Normal"/>
    <w:link w:val="FooterChar"/>
    <w:uiPriority w:val="99"/>
    <w:unhideWhenUsed/>
    <w:rsid w:val="00174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4259"/>
    <w:rPr>
      <w:kern w:val="0"/>
      <w:lang w:val="id-ID"/>
      <w14:ligatures w14:val="none"/>
    </w:rPr>
  </w:style>
  <w:style w:type="character" w:styleId="UnresolvedMention">
    <w:name w:val="Unresolved Mention"/>
    <w:basedOn w:val="DefaultParagraphFont"/>
    <w:uiPriority w:val="99"/>
    <w:semiHidden/>
    <w:unhideWhenUsed/>
    <w:rsid w:val="009127C2"/>
    <w:rPr>
      <w:color w:val="605E5C"/>
      <w:shd w:val="clear" w:color="auto" w:fill="E1DFDD"/>
    </w:rPr>
  </w:style>
  <w:style w:type="paragraph" w:customStyle="1" w:styleId="TableParagraph">
    <w:name w:val="Table Paragraph"/>
    <w:basedOn w:val="Normal"/>
    <w:uiPriority w:val="1"/>
    <w:qFormat/>
    <w:rsid w:val="005C436F"/>
    <w:pPr>
      <w:widowControl w:val="0"/>
      <w:autoSpaceDE w:val="0"/>
      <w:autoSpaceDN w:val="0"/>
      <w:spacing w:after="0" w:line="240" w:lineRule="auto"/>
    </w:pPr>
    <w:rPr>
      <w:rFonts w:ascii="Times New Roman" w:eastAsia="Times New Roman" w:hAnsi="Times New Roman" w:cs="Times New Roman"/>
      <w:lang w:val="en-US"/>
    </w:rPr>
  </w:style>
  <w:style w:type="table" w:styleId="TableGrid">
    <w:name w:val="Table Grid"/>
    <w:aliases w:val="Tabel"/>
    <w:basedOn w:val="TableNormal"/>
    <w:uiPriority w:val="39"/>
    <w:rsid w:val="007006B6"/>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8B6873"/>
    <w:rPr>
      <w:rFonts w:asciiTheme="majorHAnsi" w:eastAsiaTheme="majorEastAsia" w:hAnsiTheme="majorHAnsi" w:cstheme="majorBidi"/>
      <w:color w:val="1F3763" w:themeColor="accent1" w:themeShade="7F"/>
      <w:kern w:val="0"/>
      <w:sz w:val="24"/>
      <w:szCs w:val="24"/>
      <w:lang w:val="id-ID"/>
      <w14:ligatures w14:val="none"/>
    </w:rPr>
  </w:style>
  <w:style w:type="character" w:styleId="CommentReference">
    <w:name w:val="annotation reference"/>
    <w:basedOn w:val="DefaultParagraphFont"/>
    <w:uiPriority w:val="99"/>
    <w:semiHidden/>
    <w:unhideWhenUsed/>
    <w:rsid w:val="00D17A60"/>
    <w:rPr>
      <w:sz w:val="16"/>
      <w:szCs w:val="16"/>
    </w:rPr>
  </w:style>
  <w:style w:type="paragraph" w:styleId="CommentText">
    <w:name w:val="annotation text"/>
    <w:basedOn w:val="Normal"/>
    <w:link w:val="CommentTextChar"/>
    <w:uiPriority w:val="99"/>
    <w:unhideWhenUsed/>
    <w:rsid w:val="00D17A60"/>
    <w:pPr>
      <w:spacing w:line="240" w:lineRule="auto"/>
    </w:pPr>
    <w:rPr>
      <w:sz w:val="20"/>
      <w:szCs w:val="20"/>
    </w:rPr>
  </w:style>
  <w:style w:type="character" w:customStyle="1" w:styleId="CommentTextChar">
    <w:name w:val="Comment Text Char"/>
    <w:basedOn w:val="DefaultParagraphFont"/>
    <w:link w:val="CommentText"/>
    <w:uiPriority w:val="99"/>
    <w:rsid w:val="00D17A60"/>
    <w:rPr>
      <w:kern w:val="0"/>
      <w:sz w:val="20"/>
      <w:szCs w:val="20"/>
      <w:lang w:val="id-ID"/>
      <w14:ligatures w14:val="none"/>
    </w:rPr>
  </w:style>
  <w:style w:type="paragraph" w:styleId="CommentSubject">
    <w:name w:val="annotation subject"/>
    <w:basedOn w:val="CommentText"/>
    <w:next w:val="CommentText"/>
    <w:link w:val="CommentSubjectChar"/>
    <w:uiPriority w:val="99"/>
    <w:semiHidden/>
    <w:unhideWhenUsed/>
    <w:rsid w:val="00D17A60"/>
    <w:rPr>
      <w:b/>
      <w:bCs/>
    </w:rPr>
  </w:style>
  <w:style w:type="character" w:customStyle="1" w:styleId="CommentSubjectChar">
    <w:name w:val="Comment Subject Char"/>
    <w:basedOn w:val="CommentTextChar"/>
    <w:link w:val="CommentSubject"/>
    <w:uiPriority w:val="99"/>
    <w:semiHidden/>
    <w:rsid w:val="00D17A60"/>
    <w:rPr>
      <w:b/>
      <w:bCs/>
      <w:kern w:val="0"/>
      <w:sz w:val="20"/>
      <w:szCs w:val="20"/>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05352">
      <w:bodyDiv w:val="1"/>
      <w:marLeft w:val="0"/>
      <w:marRight w:val="0"/>
      <w:marTop w:val="0"/>
      <w:marBottom w:val="0"/>
      <w:divBdr>
        <w:top w:val="none" w:sz="0" w:space="0" w:color="auto"/>
        <w:left w:val="none" w:sz="0" w:space="0" w:color="auto"/>
        <w:bottom w:val="none" w:sz="0" w:space="0" w:color="auto"/>
        <w:right w:val="none" w:sz="0" w:space="0" w:color="auto"/>
      </w:divBdr>
    </w:div>
    <w:div w:id="683092017">
      <w:bodyDiv w:val="1"/>
      <w:marLeft w:val="0"/>
      <w:marRight w:val="0"/>
      <w:marTop w:val="0"/>
      <w:marBottom w:val="0"/>
      <w:divBdr>
        <w:top w:val="none" w:sz="0" w:space="0" w:color="auto"/>
        <w:left w:val="none" w:sz="0" w:space="0" w:color="auto"/>
        <w:bottom w:val="none" w:sz="0" w:space="0" w:color="auto"/>
        <w:right w:val="none" w:sz="0" w:space="0" w:color="auto"/>
      </w:divBdr>
    </w:div>
    <w:div w:id="1439830660">
      <w:bodyDiv w:val="1"/>
      <w:marLeft w:val="0"/>
      <w:marRight w:val="0"/>
      <w:marTop w:val="0"/>
      <w:marBottom w:val="0"/>
      <w:divBdr>
        <w:top w:val="none" w:sz="0" w:space="0" w:color="auto"/>
        <w:left w:val="none" w:sz="0" w:space="0" w:color="auto"/>
        <w:bottom w:val="none" w:sz="0" w:space="0" w:color="auto"/>
        <w:right w:val="none" w:sz="0" w:space="0" w:color="auto"/>
      </w:divBdr>
    </w:div>
    <w:div w:id="203450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je.org/index.php/irje" TargetMode="External"/><Relationship Id="rId13" Type="http://schemas.openxmlformats.org/officeDocument/2006/relationships/image" Target="media/image2.png"/><Relationship Id="rId18" Type="http://schemas.openxmlformats.org/officeDocument/2006/relationships/image" Target="media/image5.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31004/anthor.v1i5.208" TargetMode="External"/><Relationship Id="rId7" Type="http://schemas.openxmlformats.org/officeDocument/2006/relationships/image" Target="media/image1.png"/><Relationship Id="rId12" Type="http://schemas.openxmlformats.org/officeDocument/2006/relationships/hyperlink" Target="mailto:lokollomince@gmail.com3" TargetMode="External"/><Relationship Id="rId17" Type="http://schemas.openxmlformats.org/officeDocument/2006/relationships/image" Target="media/image4.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s://doi.org/10.71436/jpi.v1i1.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ussylatuputty06@gmail.com2" TargetMode="External"/><Relationship Id="rId24" Type="http://schemas.openxmlformats.org/officeDocument/2006/relationships/hyperlink" Target="https://doi.org/10.31004/green.v2i3.75" TargetMode="External"/><Relationship Id="rId5"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yperlink" Target="https://ojs.cahayamandalika.com/index.php/jcm/article/view/392/305" TargetMode="External"/><Relationship Id="rId28" Type="http://schemas.openxmlformats.org/officeDocument/2006/relationships/theme" Target="theme/theme1.xml"/><Relationship Id="rId10" Type="http://schemas.openxmlformats.org/officeDocument/2006/relationships/hyperlink" Target="mailto:encisolissa@gmail.com1" TargetMode="External"/><Relationship Id="rId19" Type="http://schemas.openxmlformats.org/officeDocument/2006/relationships/hyperlink" Target="https://journal.unismuh.ac.id/index.php/konfiks/article/view/1334/1182" TargetMode="External"/><Relationship Id="rId4" Type="http://schemas.openxmlformats.org/officeDocument/2006/relationships/webSettings" Target="webSettings.xml"/><Relationship Id="rId9" Type="http://schemas.openxmlformats.org/officeDocument/2006/relationships/hyperlink" Target="https://irje.org/index.php/irje" TargetMode="External"/><Relationship Id="rId14" Type="http://schemas.openxmlformats.org/officeDocument/2006/relationships/chart" Target="charts/chart1.xml"/><Relationship Id="rId22" Type="http://schemas.openxmlformats.org/officeDocument/2006/relationships/hyperlink" Target="https://doi.org/10.31004/anthor.v1i5.207"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irje.org/index.php/irj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Hibah%202024%20kk%20enci\data%20angk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Hibah%202024%20kk%20enci\data%20angke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ID" sz="1000" b="1" i="0" u="none" strike="noStrike" cap="all" baseline="0">
                <a:effectLst/>
              </a:rPr>
              <a:t>Jumlah Responden Guru Sosiologi Berdasarkan Jenis Kelamin</a:t>
            </a:r>
            <a:endParaRPr lang="en-US" sz="1000"/>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'Hasil Analisis '!$E$28</c:f>
              <c:strCache>
                <c:ptCount val="1"/>
                <c:pt idx="0">
                  <c:v>Persentase (%)</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528-4A1A-A152-883E45B83444}"/>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528-4A1A-A152-883E45B8344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'Hasil Analisis '!$C$29:$C$30</c:f>
              <c:strCache>
                <c:ptCount val="2"/>
                <c:pt idx="0">
                  <c:v>Laki - Laki</c:v>
                </c:pt>
                <c:pt idx="1">
                  <c:v>Perempuan</c:v>
                </c:pt>
              </c:strCache>
            </c:strRef>
          </c:cat>
          <c:val>
            <c:numRef>
              <c:f>'Hasil Analisis '!$E$29:$E$30</c:f>
              <c:numCache>
                <c:formatCode>0</c:formatCode>
                <c:ptCount val="2"/>
                <c:pt idx="0">
                  <c:v>13.333333333333334</c:v>
                </c:pt>
                <c:pt idx="1">
                  <c:v>86.666666666666671</c:v>
                </c:pt>
              </c:numCache>
            </c:numRef>
          </c:val>
          <c:extLst>
            <c:ext xmlns:c16="http://schemas.microsoft.com/office/drawing/2014/chart" uri="{C3380CC4-5D6E-409C-BE32-E72D297353CC}">
              <c16:uniqueId val="{00000004-4528-4A1A-A152-883E45B83444}"/>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020406824146982"/>
          <c:y val="0.4806937153689122"/>
          <c:w val="0.18102587036955575"/>
          <c:h val="0.156251093613298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ID" sz="1000" b="1" i="0" u="none" strike="noStrike" cap="all" baseline="0">
                <a:effectLst/>
              </a:rPr>
              <a:t>Jumlah Responden Berdasarkan Jenis Sekolah Menengah Atas Pada Kecamatan Nusaniwe</a:t>
            </a:r>
            <a:endParaRPr lang="en-ID" sz="1000"/>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ID"/>
        </a:p>
      </c:txPr>
    </c:title>
    <c:autoTitleDeleted val="0"/>
    <c:plotArea>
      <c:layout/>
      <c:pieChart>
        <c:varyColors val="1"/>
        <c:ser>
          <c:idx val="0"/>
          <c:order val="0"/>
          <c:tx>
            <c:strRef>
              <c:f>'Hasil Analisis '!$J$28</c:f>
              <c:strCache>
                <c:ptCount val="1"/>
                <c:pt idx="0">
                  <c:v>Persentase (%)</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0D9E-44B4-9467-84A2F5BD5EA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0D9E-44B4-9467-84A2F5BD5EA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'Hasil Analisis '!$H$29:$H$30</c:f>
              <c:strCache>
                <c:ptCount val="2"/>
                <c:pt idx="0">
                  <c:v>SMA Negeri</c:v>
                </c:pt>
                <c:pt idx="1">
                  <c:v>SMA Swasta</c:v>
                </c:pt>
              </c:strCache>
            </c:strRef>
          </c:cat>
          <c:val>
            <c:numRef>
              <c:f>'Hasil Analisis '!$J$29:$J$30</c:f>
              <c:numCache>
                <c:formatCode>0</c:formatCode>
                <c:ptCount val="2"/>
                <c:pt idx="0">
                  <c:v>37.5</c:v>
                </c:pt>
                <c:pt idx="1">
                  <c:v>62.5</c:v>
                </c:pt>
              </c:numCache>
            </c:numRef>
          </c:val>
          <c:extLst>
            <c:ext xmlns:c16="http://schemas.microsoft.com/office/drawing/2014/chart" uri="{C3380CC4-5D6E-409C-BE32-E72D297353CC}">
              <c16:uniqueId val="{00000004-0D9E-44B4-9467-84A2F5BD5EA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5661</Words>
  <Characters>32271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 CYBORG 14</dc:creator>
  <cp:keywords/>
  <dc:description/>
  <cp:lastModifiedBy>MSI CYBORG 14</cp:lastModifiedBy>
  <cp:revision>2</cp:revision>
  <cp:lastPrinted>2025-04-29T14:58:00Z</cp:lastPrinted>
  <dcterms:created xsi:type="dcterms:W3CDTF">2025-04-29T14:58:00Z</dcterms:created>
  <dcterms:modified xsi:type="dcterms:W3CDTF">2025-04-29T14:58:00Z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b10f2c0b-dd2d-4bf7-b4a8-2f2c56c10416</vt:lpwstr>
  </property>
</Properties>
</file>